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0CFE1" w14:textId="77777777" w:rsidR="007E529B" w:rsidRPr="00ED1278" w:rsidRDefault="00BE5AC9" w:rsidP="007E529B">
      <w:pPr>
        <w:jc w:val="center"/>
        <w:rPr>
          <w:rFonts w:ascii="Times New Roman" w:hAnsi="Times New Roman"/>
          <w:b/>
          <w:sz w:val="32"/>
          <w:szCs w:val="32"/>
        </w:rPr>
      </w:pPr>
      <w:r>
        <w:rPr>
          <w:rFonts w:ascii="Times New Roman" w:hAnsi="Times New Roman"/>
          <w:b/>
          <w:sz w:val="32"/>
          <w:szCs w:val="32"/>
        </w:rPr>
        <w:t>ANÁLISE DA RESISTÊNCIA À COMPRESSÃO DOS CONCRETOS MOLDADOS IN LOCO NA CIDADE DE NANUQUE</w:t>
      </w:r>
    </w:p>
    <w:p w14:paraId="79B3CF24" w14:textId="77777777" w:rsidR="007D7F06" w:rsidRDefault="00BE5AC9" w:rsidP="007D7F06">
      <w:pPr>
        <w:jc w:val="right"/>
        <w:rPr>
          <w:rFonts w:ascii="Times New Roman" w:hAnsi="Times New Roman"/>
        </w:rPr>
      </w:pPr>
      <w:r>
        <w:rPr>
          <w:rFonts w:ascii="Times New Roman" w:hAnsi="Times New Roman"/>
        </w:rPr>
        <w:t>Almiro Souza Pereira</w:t>
      </w:r>
      <w:r w:rsidR="007D7F06">
        <w:rPr>
          <w:rStyle w:val="Refdenotaderodap"/>
          <w:rFonts w:ascii="Times New Roman" w:hAnsi="Times New Roman"/>
        </w:rPr>
        <w:footnoteReference w:id="1"/>
      </w:r>
      <w:r w:rsidR="007D7F06">
        <w:rPr>
          <w:rFonts w:ascii="Times New Roman" w:hAnsi="Times New Roman"/>
        </w:rPr>
        <w:t xml:space="preserve"> – </w:t>
      </w:r>
      <w:r>
        <w:rPr>
          <w:rFonts w:ascii="Times New Roman" w:hAnsi="Times New Roman"/>
        </w:rPr>
        <w:t>UNEC</w:t>
      </w:r>
    </w:p>
    <w:p w14:paraId="021E8135" w14:textId="77777777" w:rsidR="002226DE" w:rsidRDefault="002226DE" w:rsidP="007D7F06">
      <w:pPr>
        <w:jc w:val="right"/>
        <w:rPr>
          <w:rFonts w:ascii="Times New Roman" w:hAnsi="Times New Roman"/>
        </w:rPr>
      </w:pPr>
      <w:r>
        <w:rPr>
          <w:rFonts w:ascii="Times New Roman" w:hAnsi="Times New Roman"/>
        </w:rPr>
        <w:t>Lucas Ferreira Freitas</w:t>
      </w:r>
      <w:r>
        <w:rPr>
          <w:rStyle w:val="Refdenotaderodap"/>
          <w:rFonts w:ascii="Times New Roman" w:hAnsi="Times New Roman"/>
        </w:rPr>
        <w:footnoteReference w:id="2"/>
      </w:r>
      <w:r>
        <w:rPr>
          <w:rFonts w:ascii="Times New Roman" w:hAnsi="Times New Roman"/>
        </w:rPr>
        <w:t xml:space="preserve"> – </w:t>
      </w:r>
      <w:r w:rsidR="00033CF1">
        <w:rPr>
          <w:rFonts w:ascii="Times New Roman" w:hAnsi="Times New Roman"/>
        </w:rPr>
        <w:t>UNEC</w:t>
      </w:r>
    </w:p>
    <w:p w14:paraId="674F7BBC" w14:textId="77777777" w:rsidR="007D0B82" w:rsidRPr="00425614" w:rsidRDefault="007D0B82" w:rsidP="007E529B">
      <w:pPr>
        <w:jc w:val="right"/>
        <w:rPr>
          <w:rFonts w:ascii="Times New Roman" w:hAnsi="Times New Roman"/>
          <w:sz w:val="22"/>
          <w:szCs w:val="22"/>
        </w:rPr>
      </w:pPr>
    </w:p>
    <w:p w14:paraId="6F4ABEF4" w14:textId="77777777" w:rsidR="007E529B" w:rsidRDefault="00670E4E" w:rsidP="00670E4E">
      <w:pPr>
        <w:spacing w:line="240" w:lineRule="auto"/>
        <w:contextualSpacing/>
        <w:rPr>
          <w:rFonts w:ascii="Times New Roman" w:hAnsi="Times New Roman"/>
          <w:b/>
          <w:sz w:val="22"/>
          <w:szCs w:val="22"/>
        </w:rPr>
      </w:pPr>
      <w:r w:rsidRPr="006E098A">
        <w:rPr>
          <w:rFonts w:ascii="Times New Roman" w:hAnsi="Times New Roman"/>
          <w:b/>
          <w:sz w:val="22"/>
          <w:szCs w:val="22"/>
        </w:rPr>
        <w:t>RESUMO</w:t>
      </w:r>
    </w:p>
    <w:p w14:paraId="218C7773" w14:textId="77777777" w:rsidR="00787A8B" w:rsidRPr="00787A8B" w:rsidRDefault="003C5716" w:rsidP="00107EB3">
      <w:pPr>
        <w:spacing w:line="240" w:lineRule="auto"/>
        <w:contextualSpacing/>
        <w:rPr>
          <w:rFonts w:ascii="Times New Roman" w:hAnsi="Times New Roman"/>
          <w:sz w:val="22"/>
          <w:szCs w:val="22"/>
        </w:rPr>
      </w:pPr>
      <w:r>
        <w:rPr>
          <w:rFonts w:ascii="Times New Roman" w:hAnsi="Times New Roman"/>
          <w:sz w:val="22"/>
          <w:szCs w:val="22"/>
        </w:rPr>
        <w:t>Este trabalho tem como objetivo geral analisar a resistência à compressão dos concretos moldado in loco na cidade de Nanuque – MG. Foram recolhidos dois corpos de prova por local, formando assim uma amostra, sendo que foi testado um total de dez amostras.</w:t>
      </w:r>
      <w:r w:rsidR="00B20BC9">
        <w:rPr>
          <w:rFonts w:ascii="Times New Roman" w:hAnsi="Times New Roman"/>
          <w:sz w:val="22"/>
          <w:szCs w:val="22"/>
        </w:rPr>
        <w:t xml:space="preserve"> </w:t>
      </w:r>
      <w:r>
        <w:rPr>
          <w:rFonts w:ascii="Times New Roman" w:hAnsi="Times New Roman"/>
          <w:sz w:val="22"/>
          <w:szCs w:val="22"/>
        </w:rPr>
        <w:t>As amostras foram submetidas ao teste de resistência à compressão aos sete e aos vinte e oito dias, sendo que nenhum alcançou a resistência mínima de 20 MPa exigida para concretos estruturais pela ABNT NBR 6118:2014.</w:t>
      </w:r>
      <w:r w:rsidR="00787A8B" w:rsidRPr="00787A8B">
        <w:rPr>
          <w:rFonts w:ascii="Times New Roman" w:hAnsi="Times New Roman"/>
          <w:sz w:val="22"/>
          <w:szCs w:val="22"/>
        </w:rPr>
        <w:t>O concreto utilizado nas amostras foi o CPIII, onde aos 7 dias deveria alcançar a resistência de 68% da resistência desejada de 20 MPa, ou seja, 13,60 MPa e aos 28 dias deveria alcançar 100% da resistência.</w:t>
      </w:r>
      <w:r w:rsidR="00B20BC9">
        <w:rPr>
          <w:rFonts w:ascii="Times New Roman" w:hAnsi="Times New Roman"/>
          <w:sz w:val="22"/>
          <w:szCs w:val="22"/>
        </w:rPr>
        <w:t xml:space="preserve"> </w:t>
      </w:r>
      <w:r w:rsidR="00787A8B" w:rsidRPr="00787A8B">
        <w:rPr>
          <w:rFonts w:ascii="Times New Roman" w:hAnsi="Times New Roman"/>
          <w:sz w:val="22"/>
          <w:szCs w:val="22"/>
        </w:rPr>
        <w:t>Para obter os resultados, foi utilizada a máquina de teste TECNOTEST existente no Laboratório de Engenharia Civil da UFVJM.</w:t>
      </w:r>
      <w:r w:rsidR="00B20BC9">
        <w:rPr>
          <w:rFonts w:ascii="Times New Roman" w:hAnsi="Times New Roman"/>
          <w:sz w:val="22"/>
          <w:szCs w:val="22"/>
        </w:rPr>
        <w:t xml:space="preserve"> </w:t>
      </w:r>
      <w:r w:rsidR="00787A8B" w:rsidRPr="00787A8B">
        <w:rPr>
          <w:rFonts w:ascii="Times New Roman" w:hAnsi="Times New Roman"/>
          <w:sz w:val="22"/>
          <w:szCs w:val="22"/>
        </w:rPr>
        <w:t xml:space="preserve">No gráfico 1, no período correspondente a sete dias de cura, as amostras apresentaram um resultado extremamente baixo, muito aquém dos 68% esperados para o respectivo tempo de cura. </w:t>
      </w:r>
      <w:proofErr w:type="gramStart"/>
      <w:r w:rsidR="00787A8B" w:rsidRPr="00787A8B">
        <w:rPr>
          <w:rFonts w:ascii="Times New Roman" w:hAnsi="Times New Roman"/>
          <w:sz w:val="22"/>
          <w:szCs w:val="22"/>
        </w:rPr>
        <w:t>A resistência a compressão das amostras variaram</w:t>
      </w:r>
      <w:proofErr w:type="gramEnd"/>
      <w:r w:rsidR="00787A8B" w:rsidRPr="00787A8B">
        <w:rPr>
          <w:rFonts w:ascii="Times New Roman" w:hAnsi="Times New Roman"/>
          <w:sz w:val="22"/>
          <w:szCs w:val="22"/>
        </w:rPr>
        <w:t xml:space="preserve"> de 4,23 MPa a 6,63 MPa ficando muito abaixo do valor esperado para que é de 13,60 MPa.</w:t>
      </w:r>
      <w:r w:rsidR="00B20BC9">
        <w:rPr>
          <w:rFonts w:ascii="Times New Roman" w:hAnsi="Times New Roman"/>
          <w:sz w:val="22"/>
          <w:szCs w:val="22"/>
        </w:rPr>
        <w:t xml:space="preserve"> </w:t>
      </w:r>
      <w:r w:rsidR="00787A8B" w:rsidRPr="00787A8B">
        <w:rPr>
          <w:rFonts w:ascii="Times New Roman" w:hAnsi="Times New Roman"/>
          <w:sz w:val="22"/>
          <w:szCs w:val="22"/>
        </w:rPr>
        <w:t>Pode-se observar no gráfico 2, aos 28 dias de cura das amostras, estas também não alcançaram o valor desejado de 20 MPa, tendo um déficit em sua resistência de até 39,20%.</w:t>
      </w:r>
      <w:r w:rsidR="00935E7F">
        <w:rPr>
          <w:rFonts w:ascii="Times New Roman" w:hAnsi="Times New Roman"/>
          <w:sz w:val="22"/>
          <w:szCs w:val="22"/>
        </w:rPr>
        <w:t xml:space="preserve"> </w:t>
      </w:r>
      <w:r w:rsidR="00787A8B">
        <w:rPr>
          <w:rFonts w:ascii="Times New Roman" w:hAnsi="Times New Roman"/>
          <w:sz w:val="22"/>
          <w:szCs w:val="22"/>
        </w:rPr>
        <w:t>Por f</w:t>
      </w:r>
      <w:r w:rsidR="00E635A5">
        <w:rPr>
          <w:rFonts w:ascii="Times New Roman" w:hAnsi="Times New Roman"/>
          <w:sz w:val="22"/>
          <w:szCs w:val="22"/>
        </w:rPr>
        <w:t>im, chegou-se à conclusão que o</w:t>
      </w:r>
      <w:r w:rsidR="00787A8B">
        <w:rPr>
          <w:rFonts w:ascii="Times New Roman" w:hAnsi="Times New Roman"/>
          <w:sz w:val="22"/>
          <w:szCs w:val="22"/>
        </w:rPr>
        <w:t xml:space="preserve"> concreto fabricado in loco em Nanuque, não atende a finalidade estrutural</w:t>
      </w:r>
      <w:r w:rsidR="00E635A5">
        <w:rPr>
          <w:rFonts w:ascii="Times New Roman" w:hAnsi="Times New Roman"/>
          <w:sz w:val="22"/>
          <w:szCs w:val="22"/>
        </w:rPr>
        <w:t>.</w:t>
      </w:r>
    </w:p>
    <w:p w14:paraId="24CF4455" w14:textId="77777777" w:rsidR="00787A8B" w:rsidRDefault="00787A8B" w:rsidP="00AC241A">
      <w:pPr>
        <w:spacing w:line="240" w:lineRule="auto"/>
        <w:contextualSpacing/>
        <w:rPr>
          <w:rFonts w:ascii="Times New Roman" w:hAnsi="Times New Roman"/>
          <w:color w:val="FF0000"/>
          <w:sz w:val="22"/>
          <w:szCs w:val="22"/>
        </w:rPr>
      </w:pPr>
    </w:p>
    <w:p w14:paraId="3E7D2448" w14:textId="77777777" w:rsidR="008464D8" w:rsidRPr="002226DE" w:rsidRDefault="008464D8" w:rsidP="00AC241A">
      <w:pPr>
        <w:spacing w:line="240" w:lineRule="auto"/>
        <w:contextualSpacing/>
        <w:rPr>
          <w:rFonts w:ascii="Times New Roman" w:hAnsi="Times New Roman"/>
          <w:b/>
          <w:color w:val="FF0000"/>
          <w:sz w:val="22"/>
          <w:szCs w:val="22"/>
          <w:lang w:val="en-US"/>
        </w:rPr>
      </w:pPr>
      <w:r w:rsidRPr="006E098A">
        <w:rPr>
          <w:rFonts w:ascii="Times New Roman" w:hAnsi="Times New Roman"/>
          <w:b/>
          <w:sz w:val="22"/>
          <w:szCs w:val="22"/>
        </w:rPr>
        <w:t xml:space="preserve">Palavras-chave: </w:t>
      </w:r>
      <w:r w:rsidR="006E098A" w:rsidRPr="006E098A">
        <w:rPr>
          <w:rFonts w:ascii="Times New Roman" w:hAnsi="Times New Roman"/>
          <w:sz w:val="22"/>
          <w:szCs w:val="22"/>
        </w:rPr>
        <w:t>Resistência à compressão</w:t>
      </w:r>
      <w:r w:rsidR="003C5716">
        <w:rPr>
          <w:rFonts w:ascii="Times New Roman" w:hAnsi="Times New Roman"/>
          <w:sz w:val="22"/>
          <w:szCs w:val="22"/>
        </w:rPr>
        <w:t>.</w:t>
      </w:r>
      <w:r w:rsidR="00B20BC9">
        <w:rPr>
          <w:rFonts w:ascii="Times New Roman" w:hAnsi="Times New Roman"/>
          <w:sz w:val="22"/>
          <w:szCs w:val="22"/>
        </w:rPr>
        <w:t xml:space="preserve"> </w:t>
      </w:r>
      <w:proofErr w:type="spellStart"/>
      <w:proofErr w:type="gramStart"/>
      <w:r w:rsidR="003C5716" w:rsidRPr="002226DE">
        <w:rPr>
          <w:rFonts w:ascii="Times New Roman" w:hAnsi="Times New Roman"/>
          <w:sz w:val="22"/>
          <w:szCs w:val="22"/>
          <w:lang w:val="en-US"/>
        </w:rPr>
        <w:t>Fck</w:t>
      </w:r>
      <w:proofErr w:type="spellEnd"/>
      <w:r w:rsidR="00B20BC9" w:rsidRPr="002226DE">
        <w:rPr>
          <w:rFonts w:ascii="Times New Roman" w:hAnsi="Times New Roman"/>
          <w:sz w:val="22"/>
          <w:szCs w:val="22"/>
          <w:lang w:val="en-US"/>
        </w:rPr>
        <w:t xml:space="preserve"> </w:t>
      </w:r>
      <w:r w:rsidR="003C5716" w:rsidRPr="002226DE">
        <w:rPr>
          <w:rFonts w:ascii="Times New Roman" w:hAnsi="Times New Roman"/>
          <w:sz w:val="22"/>
          <w:szCs w:val="22"/>
          <w:lang w:val="en-US"/>
        </w:rPr>
        <w:t>.</w:t>
      </w:r>
      <w:proofErr w:type="spellStart"/>
      <w:r w:rsidR="003C5716" w:rsidRPr="002226DE">
        <w:rPr>
          <w:rFonts w:ascii="Times New Roman" w:hAnsi="Times New Roman"/>
          <w:sz w:val="22"/>
          <w:szCs w:val="22"/>
          <w:lang w:val="en-US"/>
        </w:rPr>
        <w:t>M</w:t>
      </w:r>
      <w:r w:rsidR="006E098A" w:rsidRPr="002226DE">
        <w:rPr>
          <w:rFonts w:ascii="Times New Roman" w:hAnsi="Times New Roman"/>
          <w:sz w:val="22"/>
          <w:szCs w:val="22"/>
          <w:lang w:val="en-US"/>
        </w:rPr>
        <w:t>oldado</w:t>
      </w:r>
      <w:proofErr w:type="spellEnd"/>
      <w:proofErr w:type="gramEnd"/>
      <w:r w:rsidR="006E098A" w:rsidRPr="002226DE">
        <w:rPr>
          <w:rFonts w:ascii="Times New Roman" w:hAnsi="Times New Roman"/>
          <w:sz w:val="22"/>
          <w:szCs w:val="22"/>
          <w:lang w:val="en-US"/>
        </w:rPr>
        <w:t xml:space="preserve"> in loco</w:t>
      </w:r>
      <w:r w:rsidR="00227E2B" w:rsidRPr="002226DE">
        <w:rPr>
          <w:rFonts w:ascii="Times New Roman" w:hAnsi="Times New Roman"/>
          <w:sz w:val="22"/>
          <w:szCs w:val="22"/>
          <w:lang w:val="en-US"/>
        </w:rPr>
        <w:t>.</w:t>
      </w:r>
    </w:p>
    <w:p w14:paraId="61E5A8DC" w14:textId="77777777" w:rsidR="007E529B" w:rsidRPr="002226DE" w:rsidRDefault="007E529B" w:rsidP="00AC241A">
      <w:pPr>
        <w:spacing w:line="240" w:lineRule="auto"/>
        <w:contextualSpacing/>
        <w:rPr>
          <w:rFonts w:ascii="Times New Roman" w:hAnsi="Times New Roman"/>
          <w:color w:val="FF0000"/>
          <w:sz w:val="22"/>
          <w:szCs w:val="22"/>
          <w:lang w:val="en-US"/>
        </w:rPr>
      </w:pPr>
    </w:p>
    <w:p w14:paraId="428BDD6F" w14:textId="77777777" w:rsidR="007E529B" w:rsidRPr="00107EB3" w:rsidRDefault="008464D8" w:rsidP="00670E4E">
      <w:pPr>
        <w:spacing w:line="240" w:lineRule="auto"/>
        <w:contextualSpacing/>
        <w:rPr>
          <w:rFonts w:ascii="Times New Roman" w:hAnsi="Times New Roman"/>
          <w:b/>
          <w:i/>
          <w:sz w:val="22"/>
          <w:szCs w:val="22"/>
          <w:lang w:val="en-US"/>
        </w:rPr>
      </w:pPr>
      <w:r w:rsidRPr="00107EB3">
        <w:rPr>
          <w:rFonts w:ascii="Times New Roman" w:hAnsi="Times New Roman"/>
          <w:b/>
          <w:i/>
          <w:sz w:val="22"/>
          <w:szCs w:val="22"/>
          <w:lang w:val="en-US"/>
        </w:rPr>
        <w:t>ABSTRACT</w:t>
      </w:r>
    </w:p>
    <w:p w14:paraId="0ABAB92E" w14:textId="77777777" w:rsidR="00E635A5" w:rsidRPr="00B20BC9" w:rsidRDefault="00E635A5" w:rsidP="00E635A5">
      <w:pPr>
        <w:pStyle w:val="Pr-formataoHTML"/>
        <w:jc w:val="both"/>
        <w:rPr>
          <w:rFonts w:ascii="Times New Roman" w:hAnsi="Times New Roman" w:cs="Times New Roman"/>
          <w:sz w:val="22"/>
          <w:szCs w:val="22"/>
          <w:lang w:val="en-US"/>
        </w:rPr>
      </w:pPr>
      <w:r w:rsidRPr="00B20BC9">
        <w:rPr>
          <w:rFonts w:ascii="Times New Roman" w:hAnsi="Times New Roman" w:cs="Times New Roman"/>
          <w:sz w:val="22"/>
          <w:szCs w:val="22"/>
          <w:lang w:val="en-US"/>
        </w:rPr>
        <w:t xml:space="preserve">This work has as general objective to analyze the compressive strength of cast </w:t>
      </w:r>
      <w:r w:rsidR="00B20BC9">
        <w:rPr>
          <w:rFonts w:ascii="Times New Roman" w:hAnsi="Times New Roman" w:cs="Times New Roman"/>
          <w:sz w:val="22"/>
          <w:szCs w:val="22"/>
          <w:lang w:val="en-US"/>
        </w:rPr>
        <w:t xml:space="preserve">concrete in loco in the city of </w:t>
      </w:r>
      <w:proofErr w:type="spellStart"/>
      <w:r w:rsidRPr="00B20BC9">
        <w:rPr>
          <w:rFonts w:ascii="Times New Roman" w:hAnsi="Times New Roman" w:cs="Times New Roman"/>
          <w:sz w:val="22"/>
          <w:szCs w:val="22"/>
          <w:lang w:val="en-US"/>
        </w:rPr>
        <w:t>Nanuque</w:t>
      </w:r>
      <w:proofErr w:type="spellEnd"/>
      <w:r w:rsidRPr="00B20BC9">
        <w:rPr>
          <w:rFonts w:ascii="Times New Roman" w:hAnsi="Times New Roman" w:cs="Times New Roman"/>
          <w:sz w:val="22"/>
          <w:szCs w:val="22"/>
          <w:lang w:val="en-US"/>
        </w:rPr>
        <w:t xml:space="preserve"> - MG. Two specimens were collected per location, thus forming a sample, and a total of ten samples were tested. The samples were submitted to the compressive strength test at seven and twenty-eight days, none of which reached the minimum strength of 20 MPa required for structural concretes by ABNT NBR 6118: 2014. The concrete used in the samples was CPIII, where at 7 days it should reach the resistance of 68% of the desired resistance of 20 MPa, that is, 13.60 MPa and at 28 days it should reach 100% of the resistance. To obtain the results, the TECNOTEST test machine in the Civil Engineering Laboratory at UFVJM was used. In graph 1, in the period corresponding to seven days of curing, the samples showed an extremely low result, well below the 68% expected for the respective curing time. The compressive strength of the samples ranged from 4.23 MPa to 6.63 MPa, well below the expected value, which is 13.60 MPa. It can be seen in Graph 2, after 28 days of curing of the samples, they also did not reach the desired value of 20 MPa, with a deficit in resistance of up to 39.20%. Finally, it was concluded that the concrete manufactured in loco in </w:t>
      </w:r>
      <w:proofErr w:type="spellStart"/>
      <w:r w:rsidRPr="00B20BC9">
        <w:rPr>
          <w:rFonts w:ascii="Times New Roman" w:hAnsi="Times New Roman" w:cs="Times New Roman"/>
          <w:sz w:val="22"/>
          <w:szCs w:val="22"/>
          <w:lang w:val="en-US"/>
        </w:rPr>
        <w:t>Nanuque</w:t>
      </w:r>
      <w:proofErr w:type="spellEnd"/>
      <w:r w:rsidRPr="00B20BC9">
        <w:rPr>
          <w:rFonts w:ascii="Times New Roman" w:hAnsi="Times New Roman" w:cs="Times New Roman"/>
          <w:sz w:val="22"/>
          <w:szCs w:val="22"/>
          <w:lang w:val="en-US"/>
        </w:rPr>
        <w:t>, does not serve the structural purpose.</w:t>
      </w:r>
    </w:p>
    <w:p w14:paraId="385EC29F" w14:textId="77777777" w:rsidR="00E635A5" w:rsidRPr="00B20BC9" w:rsidRDefault="00E635A5" w:rsidP="00E635A5">
      <w:pPr>
        <w:pStyle w:val="Pr-formataoHTML"/>
        <w:rPr>
          <w:rFonts w:ascii="Times New Roman" w:hAnsi="Times New Roman" w:cs="Times New Roman"/>
          <w:sz w:val="22"/>
          <w:szCs w:val="22"/>
          <w:lang w:val="en-US"/>
        </w:rPr>
      </w:pPr>
    </w:p>
    <w:p w14:paraId="265D2E59" w14:textId="77777777" w:rsidR="00E635A5" w:rsidRPr="00E635A5" w:rsidRDefault="00E635A5" w:rsidP="00E635A5">
      <w:pPr>
        <w:pStyle w:val="Pr-formataoHTML"/>
        <w:rPr>
          <w:rFonts w:ascii="Times New Roman" w:hAnsi="Times New Roman" w:cs="Times New Roman"/>
          <w:sz w:val="22"/>
          <w:szCs w:val="22"/>
          <w:lang w:val="en-US"/>
        </w:rPr>
      </w:pPr>
      <w:r w:rsidRPr="00B20BC9">
        <w:rPr>
          <w:rFonts w:ascii="Times New Roman" w:hAnsi="Times New Roman" w:cs="Times New Roman"/>
          <w:sz w:val="22"/>
          <w:szCs w:val="22"/>
          <w:lang w:val="en-US"/>
        </w:rPr>
        <w:t xml:space="preserve">Keywords: Compressive strength. </w:t>
      </w:r>
      <w:proofErr w:type="spellStart"/>
      <w:r w:rsidRPr="00B20BC9">
        <w:rPr>
          <w:rFonts w:ascii="Times New Roman" w:hAnsi="Times New Roman" w:cs="Times New Roman"/>
          <w:sz w:val="22"/>
          <w:szCs w:val="22"/>
          <w:lang w:val="en-US"/>
        </w:rPr>
        <w:t>Fck</w:t>
      </w:r>
      <w:proofErr w:type="spellEnd"/>
      <w:r w:rsidRPr="00B20BC9">
        <w:rPr>
          <w:rFonts w:ascii="Times New Roman" w:hAnsi="Times New Roman" w:cs="Times New Roman"/>
          <w:sz w:val="22"/>
          <w:szCs w:val="22"/>
          <w:lang w:val="en-US"/>
        </w:rPr>
        <w:t>. Molded in place.</w:t>
      </w:r>
    </w:p>
    <w:p w14:paraId="5FC7C4FA" w14:textId="77777777" w:rsidR="007E529B" w:rsidRPr="00E635A5" w:rsidRDefault="007E529B" w:rsidP="00B0288F">
      <w:pPr>
        <w:rPr>
          <w:rFonts w:ascii="Times New Roman" w:hAnsi="Times New Roman"/>
          <w:i/>
          <w:color w:val="FF0000"/>
          <w:lang w:val="en-US"/>
        </w:rPr>
      </w:pPr>
    </w:p>
    <w:p w14:paraId="0DDC90F3" w14:textId="77777777" w:rsidR="003C4FF4" w:rsidRPr="00E635A5" w:rsidRDefault="003C4FF4" w:rsidP="00B0288F">
      <w:pPr>
        <w:rPr>
          <w:rFonts w:ascii="Times New Roman" w:hAnsi="Times New Roman"/>
          <w:i/>
          <w:lang w:val="en-US"/>
        </w:rPr>
      </w:pPr>
    </w:p>
    <w:p w14:paraId="61B183DB" w14:textId="77777777" w:rsidR="005515EB" w:rsidRPr="008149AE" w:rsidRDefault="005515EB" w:rsidP="008149AE">
      <w:pPr>
        <w:pStyle w:val="Ttulo1"/>
        <w:rPr>
          <w:rFonts w:ascii="Times New Roman" w:hAnsi="Times New Roman" w:cs="Times New Roman"/>
        </w:rPr>
      </w:pPr>
      <w:bookmarkStart w:id="1" w:name="_Toc459298929"/>
      <w:r w:rsidRPr="008149AE">
        <w:rPr>
          <w:rFonts w:ascii="Times New Roman" w:hAnsi="Times New Roman" w:cs="Times New Roman"/>
        </w:rPr>
        <w:t>INTRODUÇÃO</w:t>
      </w:r>
      <w:bookmarkEnd w:id="1"/>
    </w:p>
    <w:p w14:paraId="721C50A2" w14:textId="77777777" w:rsidR="00E24CE1" w:rsidRDefault="004B7743" w:rsidP="00583984">
      <w:pPr>
        <w:spacing w:after="120"/>
        <w:ind w:firstLine="709"/>
        <w:contextualSpacing/>
        <w:rPr>
          <w:rFonts w:ascii="Times New Roman" w:hAnsi="Times New Roman"/>
        </w:rPr>
      </w:pPr>
      <w:r>
        <w:rPr>
          <w:rFonts w:ascii="Times New Roman" w:hAnsi="Times New Roman"/>
        </w:rPr>
        <w:t xml:space="preserve">O concreto é um material </w:t>
      </w:r>
      <w:r w:rsidR="00E24CE1">
        <w:rPr>
          <w:rFonts w:ascii="Times New Roman" w:hAnsi="Times New Roman"/>
        </w:rPr>
        <w:t xml:space="preserve">composto por cimento, agregado miúdo (areia), agregado graúdo (brita) e água, podendo-se também acrescentar aditivos químicos com a finalidade de melhorar as suas propriedades físico-químicas. Este é amplamente utilizado no mundo, ficando atrás apenas do consumo de água. A principal característica para análise da qualidade do concreto é a sua resistência à compressão, </w:t>
      </w:r>
      <w:proofErr w:type="spellStart"/>
      <w:r w:rsidR="00E24CE1">
        <w:rPr>
          <w:rFonts w:ascii="Times New Roman" w:hAnsi="Times New Roman"/>
        </w:rPr>
        <w:t>fck</w:t>
      </w:r>
      <w:proofErr w:type="spellEnd"/>
      <w:r w:rsidR="00E24CE1">
        <w:rPr>
          <w:rFonts w:ascii="Times New Roman" w:hAnsi="Times New Roman"/>
        </w:rPr>
        <w:t xml:space="preserve">, </w:t>
      </w:r>
      <w:r w:rsidR="003E07BC">
        <w:rPr>
          <w:rFonts w:ascii="Times New Roman" w:hAnsi="Times New Roman"/>
        </w:rPr>
        <w:t>podendo ser</w:t>
      </w:r>
      <w:r w:rsidR="00E24CE1">
        <w:rPr>
          <w:rFonts w:ascii="Times New Roman" w:hAnsi="Times New Roman"/>
        </w:rPr>
        <w:t xml:space="preserve"> verificada aos 7</w:t>
      </w:r>
      <w:r w:rsidR="003E07BC">
        <w:rPr>
          <w:rFonts w:ascii="Times New Roman" w:hAnsi="Times New Roman"/>
        </w:rPr>
        <w:t>, 14, 21</w:t>
      </w:r>
      <w:r w:rsidR="00E24CE1">
        <w:rPr>
          <w:rFonts w:ascii="Times New Roman" w:hAnsi="Times New Roman"/>
        </w:rPr>
        <w:t xml:space="preserve"> e 28 dias de cura. </w:t>
      </w:r>
    </w:p>
    <w:p w14:paraId="434E3C28" w14:textId="77777777" w:rsidR="004B7743" w:rsidRDefault="0021066D" w:rsidP="00583984">
      <w:pPr>
        <w:spacing w:after="120"/>
        <w:ind w:firstLine="709"/>
        <w:contextualSpacing/>
        <w:rPr>
          <w:rFonts w:ascii="Times New Roman" w:hAnsi="Times New Roman"/>
        </w:rPr>
      </w:pPr>
      <w:r>
        <w:rPr>
          <w:rFonts w:ascii="Times New Roman" w:hAnsi="Times New Roman"/>
        </w:rPr>
        <w:t>Este trabalho tem por finalidade a</w:t>
      </w:r>
      <w:r w:rsidR="004B7743">
        <w:rPr>
          <w:rFonts w:ascii="Times New Roman" w:hAnsi="Times New Roman"/>
        </w:rPr>
        <w:t xml:space="preserve">nalisar a resistência dos concretos moldados “in loco” na cidade de Nanuque. A maioria </w:t>
      </w:r>
      <w:proofErr w:type="gramStart"/>
      <w:r w:rsidR="004B7743">
        <w:rPr>
          <w:rFonts w:ascii="Times New Roman" w:hAnsi="Times New Roman"/>
        </w:rPr>
        <w:t>da obras executadas</w:t>
      </w:r>
      <w:proofErr w:type="gramEnd"/>
      <w:r w:rsidR="004B7743">
        <w:rPr>
          <w:rFonts w:ascii="Times New Roman" w:hAnsi="Times New Roman"/>
        </w:rPr>
        <w:t xml:space="preserve"> no município, não têm o devido acompanhamento de um técnico responsável</w:t>
      </w:r>
      <w:r w:rsidR="00B20BC9">
        <w:rPr>
          <w:rFonts w:ascii="Times New Roman" w:hAnsi="Times New Roman"/>
        </w:rPr>
        <w:t xml:space="preserve"> </w:t>
      </w:r>
      <w:r w:rsidR="004B7743">
        <w:rPr>
          <w:rFonts w:ascii="Times New Roman" w:hAnsi="Times New Roman"/>
        </w:rPr>
        <w:t>pela construção</w:t>
      </w:r>
      <w:r w:rsidR="00E24CE1">
        <w:rPr>
          <w:rFonts w:ascii="Times New Roman" w:hAnsi="Times New Roman"/>
        </w:rPr>
        <w:t>, ou seja, um engenheiro civil</w:t>
      </w:r>
      <w:r w:rsidR="004B7743">
        <w:rPr>
          <w:rFonts w:ascii="Times New Roman" w:hAnsi="Times New Roman"/>
        </w:rPr>
        <w:t>. Diante desta situação, é de fundamental importância uma análise da resistência do concreto utilizado nas construções.</w:t>
      </w:r>
    </w:p>
    <w:p w14:paraId="2B669430" w14:textId="77777777" w:rsidR="00E24CE1" w:rsidRDefault="00E24CE1" w:rsidP="00583984">
      <w:pPr>
        <w:spacing w:after="120"/>
        <w:ind w:firstLine="709"/>
        <w:contextualSpacing/>
        <w:rPr>
          <w:rFonts w:ascii="Times New Roman" w:hAnsi="Times New Roman"/>
        </w:rPr>
      </w:pPr>
      <w:r>
        <w:rPr>
          <w:rFonts w:ascii="Times New Roman" w:hAnsi="Times New Roman"/>
        </w:rPr>
        <w:t xml:space="preserve">Para a realização deste trabalho, </w:t>
      </w:r>
      <w:r w:rsidR="00023D9E">
        <w:rPr>
          <w:rFonts w:ascii="Times New Roman" w:hAnsi="Times New Roman"/>
        </w:rPr>
        <w:t>foi necessário visitar várias obras em construção em diversos bairros da cidade de Nanuque, sendo que em cada obra fora coletadas duas amostras de concreto e moldadas em um tubo cilíndrico com diâmetro de 10cm e altura de 20cm. Após a cura seca durante 24 horas, os corpos de prova foram desmoldados e ini</w:t>
      </w:r>
      <w:r w:rsidR="00D942C8">
        <w:rPr>
          <w:rFonts w:ascii="Times New Roman" w:hAnsi="Times New Roman"/>
        </w:rPr>
        <w:t xml:space="preserve">ciou a cura úmida dos elementos, onde aos 7 dias foram retirados um corpo de prova de cada amostra para realizar o teste de resistência à compressão na máquina </w:t>
      </w:r>
      <w:proofErr w:type="spellStart"/>
      <w:r w:rsidR="00D942C8">
        <w:rPr>
          <w:rFonts w:ascii="Times New Roman" w:hAnsi="Times New Roman"/>
        </w:rPr>
        <w:t>TecnoTest</w:t>
      </w:r>
      <w:proofErr w:type="spellEnd"/>
      <w:r w:rsidR="00D942C8">
        <w:rPr>
          <w:rFonts w:ascii="Times New Roman" w:hAnsi="Times New Roman"/>
        </w:rPr>
        <w:t>.</w:t>
      </w:r>
    </w:p>
    <w:p w14:paraId="194FBE1F" w14:textId="77777777" w:rsidR="00D942C8" w:rsidRDefault="00D942C8" w:rsidP="00583984">
      <w:pPr>
        <w:spacing w:after="120"/>
        <w:ind w:firstLine="709"/>
        <w:contextualSpacing/>
        <w:rPr>
          <w:rFonts w:ascii="Times New Roman" w:hAnsi="Times New Roman"/>
        </w:rPr>
      </w:pPr>
      <w:r>
        <w:rPr>
          <w:rFonts w:ascii="Times New Roman" w:hAnsi="Times New Roman"/>
        </w:rPr>
        <w:t xml:space="preserve">Para </w:t>
      </w:r>
      <w:r w:rsidR="00800EE0">
        <w:rPr>
          <w:rFonts w:ascii="Times New Roman" w:hAnsi="Times New Roman"/>
        </w:rPr>
        <w:t xml:space="preserve">a realização dos testes, </w:t>
      </w:r>
      <w:proofErr w:type="spellStart"/>
      <w:r w:rsidR="00800EE0">
        <w:rPr>
          <w:rFonts w:ascii="Times New Roman" w:hAnsi="Times New Roman"/>
        </w:rPr>
        <w:t>foi</w:t>
      </w:r>
      <w:proofErr w:type="spellEnd"/>
      <w:r w:rsidR="00800EE0">
        <w:rPr>
          <w:rFonts w:ascii="Times New Roman" w:hAnsi="Times New Roman"/>
        </w:rPr>
        <w:t xml:space="preserve"> </w:t>
      </w:r>
      <w:proofErr w:type="gramStart"/>
      <w:r w:rsidR="00800EE0">
        <w:rPr>
          <w:rFonts w:ascii="Times New Roman" w:hAnsi="Times New Roman"/>
        </w:rPr>
        <w:t>necessários</w:t>
      </w:r>
      <w:proofErr w:type="gramEnd"/>
      <w:r w:rsidR="00800EE0">
        <w:rPr>
          <w:rFonts w:ascii="Times New Roman" w:hAnsi="Times New Roman"/>
        </w:rPr>
        <w:t xml:space="preserve"> retificar os corpos de prova para posteriormente colocá-los na máquina, e em seguida foi adicionando carga gradual e constante até que ocorresse a primeira trinca no material analisado.</w:t>
      </w:r>
    </w:p>
    <w:p w14:paraId="233D6615" w14:textId="77777777" w:rsidR="006E098A" w:rsidRDefault="002F2D77" w:rsidP="00583984">
      <w:pPr>
        <w:spacing w:after="120"/>
        <w:ind w:firstLine="709"/>
        <w:contextualSpacing/>
        <w:rPr>
          <w:rFonts w:ascii="Times New Roman" w:hAnsi="Times New Roman"/>
        </w:rPr>
      </w:pPr>
      <w:r>
        <w:rPr>
          <w:rFonts w:ascii="Times New Roman" w:hAnsi="Times New Roman"/>
        </w:rPr>
        <w:t xml:space="preserve">A realização dos testes é de fundamental importância para os engenheiros civis atuantes no município, pois terão a certeza se concreto virado em obra atende ou não ao </w:t>
      </w:r>
      <w:proofErr w:type="spellStart"/>
      <w:r>
        <w:rPr>
          <w:rFonts w:ascii="Times New Roman" w:hAnsi="Times New Roman"/>
        </w:rPr>
        <w:t>fck</w:t>
      </w:r>
      <w:proofErr w:type="spellEnd"/>
      <w:r>
        <w:rPr>
          <w:rFonts w:ascii="Times New Roman" w:hAnsi="Times New Roman"/>
        </w:rPr>
        <w:t xml:space="preserve"> determinado em projeto.</w:t>
      </w:r>
    </w:p>
    <w:p w14:paraId="0581FDA9" w14:textId="77777777" w:rsidR="006E098A" w:rsidRDefault="006E098A" w:rsidP="00583984">
      <w:pPr>
        <w:spacing w:after="120"/>
        <w:ind w:firstLine="709"/>
        <w:contextualSpacing/>
        <w:rPr>
          <w:rFonts w:ascii="Times New Roman" w:hAnsi="Times New Roman"/>
        </w:rPr>
      </w:pPr>
      <w:r>
        <w:rPr>
          <w:rFonts w:ascii="Times New Roman" w:hAnsi="Times New Roman"/>
        </w:rPr>
        <w:t xml:space="preserve">Diante da importância de verificar a resistência do concreto, este trabalho tem seu objetivo geral analisar a resistência do concreto moldado in loco e como objetivos específicos analisar graficamente os resultados obtidos e verificar as possíveis causas do não atingimento do </w:t>
      </w:r>
      <w:proofErr w:type="spellStart"/>
      <w:r>
        <w:rPr>
          <w:rFonts w:ascii="Times New Roman" w:hAnsi="Times New Roman"/>
        </w:rPr>
        <w:t>fck</w:t>
      </w:r>
      <w:proofErr w:type="spellEnd"/>
      <w:r>
        <w:rPr>
          <w:rFonts w:ascii="Times New Roman" w:hAnsi="Times New Roman"/>
        </w:rPr>
        <w:t xml:space="preserve"> do concreto</w:t>
      </w:r>
      <w:r w:rsidR="008B6C4C">
        <w:rPr>
          <w:rFonts w:ascii="Times New Roman" w:hAnsi="Times New Roman"/>
        </w:rPr>
        <w:t xml:space="preserve"> e determinar as possíveis patologias causadas pela na estrutura de concreto</w:t>
      </w:r>
      <w:r>
        <w:rPr>
          <w:rFonts w:ascii="Times New Roman" w:hAnsi="Times New Roman"/>
        </w:rPr>
        <w:t>.</w:t>
      </w:r>
    </w:p>
    <w:p w14:paraId="66ED018D" w14:textId="77777777" w:rsidR="002F2D77" w:rsidRDefault="002F2D77" w:rsidP="00583984">
      <w:pPr>
        <w:spacing w:after="120"/>
        <w:ind w:firstLine="709"/>
        <w:contextualSpacing/>
        <w:rPr>
          <w:rFonts w:ascii="Times New Roman" w:hAnsi="Times New Roman"/>
        </w:rPr>
      </w:pPr>
      <w:r>
        <w:rPr>
          <w:rFonts w:ascii="Times New Roman" w:hAnsi="Times New Roman"/>
        </w:rPr>
        <w:lastRenderedPageBreak/>
        <w:t xml:space="preserve">Todas as amostras cedidas pelos executores das obras tiveram os seus </w:t>
      </w:r>
      <w:proofErr w:type="spellStart"/>
      <w:r>
        <w:rPr>
          <w:rFonts w:ascii="Times New Roman" w:hAnsi="Times New Roman"/>
        </w:rPr>
        <w:t>fck</w:t>
      </w:r>
      <w:r w:rsidR="007F15E9">
        <w:rPr>
          <w:rFonts w:ascii="Times New Roman" w:hAnsi="Times New Roman"/>
        </w:rPr>
        <w:t>’s</w:t>
      </w:r>
      <w:proofErr w:type="spellEnd"/>
      <w:r>
        <w:rPr>
          <w:rFonts w:ascii="Times New Roman" w:hAnsi="Times New Roman"/>
        </w:rPr>
        <w:t xml:space="preserve"> determinado</w:t>
      </w:r>
      <w:r w:rsidR="007F15E9">
        <w:rPr>
          <w:rFonts w:ascii="Times New Roman" w:hAnsi="Times New Roman"/>
        </w:rPr>
        <w:t>s</w:t>
      </w:r>
      <w:r>
        <w:rPr>
          <w:rFonts w:ascii="Times New Roman" w:hAnsi="Times New Roman"/>
        </w:rPr>
        <w:t xml:space="preserve"> em 20 M</w:t>
      </w:r>
      <w:r w:rsidR="007F15E9">
        <w:rPr>
          <w:rFonts w:ascii="Times New Roman" w:hAnsi="Times New Roman"/>
        </w:rPr>
        <w:t>p</w:t>
      </w:r>
      <w:r>
        <w:rPr>
          <w:rFonts w:ascii="Times New Roman" w:hAnsi="Times New Roman"/>
        </w:rPr>
        <w:t>a</w:t>
      </w:r>
      <w:r w:rsidR="007F15E9">
        <w:rPr>
          <w:rFonts w:ascii="Times New Roman" w:hAnsi="Times New Roman"/>
        </w:rPr>
        <w:t>, que foram informados pelos próprios executores.</w:t>
      </w:r>
    </w:p>
    <w:p w14:paraId="2D61712A" w14:textId="77777777" w:rsidR="007F15E9" w:rsidRDefault="007F15E9" w:rsidP="00583984">
      <w:pPr>
        <w:spacing w:after="120"/>
        <w:ind w:firstLine="709"/>
        <w:contextualSpacing/>
        <w:rPr>
          <w:rFonts w:ascii="Times New Roman" w:hAnsi="Times New Roman"/>
        </w:rPr>
      </w:pPr>
      <w:r>
        <w:rPr>
          <w:rFonts w:ascii="Times New Roman" w:hAnsi="Times New Roman"/>
        </w:rPr>
        <w:t>Aos sete dias foram rompidos dez corpos de prova, onde para a idade de cura, deveriam atingir a resistência mínima de 68,39%</w:t>
      </w:r>
      <w:r w:rsidR="00B20BC9">
        <w:rPr>
          <w:rFonts w:ascii="Times New Roman" w:hAnsi="Times New Roman"/>
        </w:rPr>
        <w:t xml:space="preserve"> </w:t>
      </w:r>
      <w:r>
        <w:rPr>
          <w:rFonts w:ascii="Times New Roman" w:hAnsi="Times New Roman"/>
        </w:rPr>
        <w:t>ou seja 13,68 M</w:t>
      </w:r>
      <w:r w:rsidR="006E098A">
        <w:rPr>
          <w:rFonts w:ascii="Times New Roman" w:hAnsi="Times New Roman"/>
        </w:rPr>
        <w:t>P</w:t>
      </w:r>
      <w:r>
        <w:rPr>
          <w:rFonts w:ascii="Times New Roman" w:hAnsi="Times New Roman"/>
        </w:rPr>
        <w:t>a. Das amostras analisadas, nenhuma atingiu a resistência mínima, ficando muito aquém do esperado</w:t>
      </w:r>
      <w:r w:rsidR="006E098A">
        <w:rPr>
          <w:rFonts w:ascii="Times New Roman" w:hAnsi="Times New Roman"/>
        </w:rPr>
        <w:t>, onde o que teve menor resistência obteve 4,23 MPa e a maior obteve 6,63 MPa</w:t>
      </w:r>
      <w:r>
        <w:rPr>
          <w:rFonts w:ascii="Times New Roman" w:hAnsi="Times New Roman"/>
        </w:rPr>
        <w:t>.</w:t>
      </w:r>
    </w:p>
    <w:p w14:paraId="0E3F242A" w14:textId="77777777" w:rsidR="006E098A" w:rsidRDefault="00727985" w:rsidP="004E0268">
      <w:pPr>
        <w:spacing w:after="120"/>
        <w:ind w:firstLine="709"/>
        <w:contextualSpacing/>
        <w:rPr>
          <w:rFonts w:ascii="Times New Roman" w:hAnsi="Times New Roman"/>
        </w:rPr>
      </w:pPr>
      <w:r>
        <w:rPr>
          <w:rFonts w:ascii="Times New Roman" w:hAnsi="Times New Roman"/>
        </w:rPr>
        <w:t>Ao concluir o teste de resistência à compressão aos 28 dias, verificou-se que das dez amostras analisadas, nenhuma atingiu a resistência mínima de 20 MPa para elementos estruturais que é determinado pela NBR 6</w:t>
      </w:r>
      <w:r w:rsidR="00691F80">
        <w:rPr>
          <w:rFonts w:ascii="Times New Roman" w:hAnsi="Times New Roman"/>
        </w:rPr>
        <w:t xml:space="preserve">118:2014. A amostra que obteve </w:t>
      </w:r>
      <w:r>
        <w:rPr>
          <w:rFonts w:ascii="Times New Roman" w:hAnsi="Times New Roman"/>
        </w:rPr>
        <w:t xml:space="preserve">a menor resistência atingiu 12,18 MPa tendo uma perda resistente à compressão de 39,1% e o maior </w:t>
      </w:r>
      <w:proofErr w:type="spellStart"/>
      <w:r>
        <w:rPr>
          <w:rFonts w:ascii="Times New Roman" w:hAnsi="Times New Roman"/>
        </w:rPr>
        <w:t>fck</w:t>
      </w:r>
      <w:proofErr w:type="spellEnd"/>
      <w:r>
        <w:rPr>
          <w:rFonts w:ascii="Times New Roman" w:hAnsi="Times New Roman"/>
        </w:rPr>
        <w:t xml:space="preserve"> obtido alcançou 1</w:t>
      </w:r>
      <w:r w:rsidR="00BA0B5D">
        <w:rPr>
          <w:rFonts w:ascii="Times New Roman" w:hAnsi="Times New Roman"/>
        </w:rPr>
        <w:t xml:space="preserve">9,03 MPa </w:t>
      </w:r>
      <w:r w:rsidR="001342ED">
        <w:rPr>
          <w:rFonts w:ascii="Times New Roman" w:hAnsi="Times New Roman"/>
        </w:rPr>
        <w:t>com</w:t>
      </w:r>
      <w:r w:rsidR="00BA0B5D">
        <w:rPr>
          <w:rFonts w:ascii="Times New Roman" w:hAnsi="Times New Roman"/>
        </w:rPr>
        <w:t xml:space="preserve"> uma perda de </w:t>
      </w:r>
      <w:r>
        <w:rPr>
          <w:rFonts w:ascii="Times New Roman" w:hAnsi="Times New Roman"/>
        </w:rPr>
        <w:t xml:space="preserve">4,85% da resistência final desejada. Mais adiante </w:t>
      </w:r>
      <w:r w:rsidR="00691F80">
        <w:rPr>
          <w:rFonts w:ascii="Times New Roman" w:hAnsi="Times New Roman"/>
        </w:rPr>
        <w:t>será visto</w:t>
      </w:r>
      <w:r>
        <w:rPr>
          <w:rFonts w:ascii="Times New Roman" w:hAnsi="Times New Roman"/>
        </w:rPr>
        <w:t xml:space="preserve"> graficamente todos os resultados, onde será de melhor compreensão a sua análise.</w:t>
      </w:r>
    </w:p>
    <w:p w14:paraId="275B12CF" w14:textId="77777777" w:rsidR="002029EA" w:rsidRPr="00A00594" w:rsidRDefault="00070A47" w:rsidP="00A00594">
      <w:pPr>
        <w:pStyle w:val="Ttulo1"/>
        <w:rPr>
          <w:rFonts w:ascii="Times New Roman" w:hAnsi="Times New Roman" w:cs="Times New Roman"/>
        </w:rPr>
      </w:pPr>
      <w:r w:rsidRPr="00A00594">
        <w:rPr>
          <w:rFonts w:ascii="Times New Roman" w:hAnsi="Times New Roman" w:cs="Times New Roman"/>
        </w:rPr>
        <w:t>FUNDAMENTAÇÃO TEÓRICA</w:t>
      </w:r>
    </w:p>
    <w:p w14:paraId="6BED67D6" w14:textId="77777777" w:rsidR="001A7C7B" w:rsidRDefault="001E2F0A" w:rsidP="004E0268">
      <w:pPr>
        <w:spacing w:after="120"/>
        <w:ind w:firstLine="709"/>
        <w:rPr>
          <w:rFonts w:ascii="Times New Roman" w:hAnsi="Times New Roman"/>
        </w:rPr>
      </w:pPr>
      <w:r>
        <w:rPr>
          <w:rFonts w:ascii="Times New Roman" w:hAnsi="Times New Roman"/>
        </w:rPr>
        <w:t xml:space="preserve">Para a realização deste trabalho, foram seguidas as determinações contidas nas ABNT </w:t>
      </w:r>
      <w:r w:rsidR="001A7C7B">
        <w:rPr>
          <w:rFonts w:ascii="Times New Roman" w:hAnsi="Times New Roman"/>
        </w:rPr>
        <w:t>NBR citadas a seguir:</w:t>
      </w:r>
    </w:p>
    <w:p w14:paraId="0DB57861" w14:textId="77777777" w:rsidR="001A7C7B" w:rsidRPr="004F6D89" w:rsidRDefault="00B2425B" w:rsidP="004E0268">
      <w:pPr>
        <w:spacing w:after="120"/>
        <w:ind w:firstLine="709"/>
        <w:rPr>
          <w:rFonts w:ascii="Times New Roman" w:hAnsi="Times New Roman"/>
        </w:rPr>
      </w:pPr>
      <w:r>
        <w:rPr>
          <w:rFonts w:ascii="Times New Roman" w:hAnsi="Times New Roman"/>
        </w:rPr>
        <w:t xml:space="preserve">A </w:t>
      </w:r>
      <w:r w:rsidR="004F6D89">
        <w:rPr>
          <w:rFonts w:ascii="Times New Roman" w:hAnsi="Times New Roman"/>
        </w:rPr>
        <w:t xml:space="preserve">ABNT </w:t>
      </w:r>
      <w:r w:rsidR="001E2F0A">
        <w:rPr>
          <w:rFonts w:ascii="Times New Roman" w:hAnsi="Times New Roman"/>
        </w:rPr>
        <w:t>NBR</w:t>
      </w:r>
      <w:r w:rsidR="00B91004">
        <w:rPr>
          <w:rFonts w:ascii="Times New Roman" w:hAnsi="Times New Roman"/>
        </w:rPr>
        <w:t xml:space="preserve"> 5738,</w:t>
      </w:r>
      <w:r w:rsidR="001A7C7B">
        <w:rPr>
          <w:rFonts w:ascii="Times New Roman" w:hAnsi="Times New Roman"/>
        </w:rPr>
        <w:t xml:space="preserve"> </w:t>
      </w:r>
      <w:r w:rsidR="00AC3C27">
        <w:rPr>
          <w:rFonts w:ascii="Times New Roman" w:hAnsi="Times New Roman"/>
        </w:rPr>
        <w:t xml:space="preserve">Procedimento </w:t>
      </w:r>
      <w:r w:rsidR="001E2F0A">
        <w:rPr>
          <w:rFonts w:ascii="Times New Roman" w:hAnsi="Times New Roman"/>
        </w:rPr>
        <w:t>para moldagem e cur</w:t>
      </w:r>
      <w:r w:rsidR="000F4109">
        <w:rPr>
          <w:rFonts w:ascii="Times New Roman" w:hAnsi="Times New Roman"/>
        </w:rPr>
        <w:t xml:space="preserve">a dos corpos de prova </w:t>
      </w:r>
      <w:r>
        <w:rPr>
          <w:rFonts w:ascii="Times New Roman" w:hAnsi="Times New Roman"/>
        </w:rPr>
        <w:t xml:space="preserve">regula </w:t>
      </w:r>
      <w:r w:rsidR="00A31115">
        <w:rPr>
          <w:rFonts w:ascii="Times New Roman" w:hAnsi="Times New Roman"/>
        </w:rPr>
        <w:t xml:space="preserve">sobre </w:t>
      </w:r>
      <w:r>
        <w:rPr>
          <w:rFonts w:ascii="Times New Roman" w:hAnsi="Times New Roman"/>
        </w:rPr>
        <w:t>a forma</w:t>
      </w:r>
      <w:r w:rsidR="00A31115">
        <w:rPr>
          <w:rFonts w:ascii="Times New Roman" w:hAnsi="Times New Roman"/>
        </w:rPr>
        <w:t xml:space="preserve">, tamanho </w:t>
      </w:r>
      <w:r>
        <w:rPr>
          <w:rFonts w:ascii="Times New Roman" w:hAnsi="Times New Roman"/>
        </w:rPr>
        <w:t>e execução dos corpos de provas</w:t>
      </w:r>
      <w:r w:rsidR="00A31115">
        <w:rPr>
          <w:rFonts w:ascii="Times New Roman" w:hAnsi="Times New Roman"/>
        </w:rPr>
        <w:t xml:space="preserve"> conforme item 4.1.1.1 “</w:t>
      </w:r>
      <w:r w:rsidR="00A31115" w:rsidRPr="00A31115">
        <w:rPr>
          <w:rFonts w:ascii="Times New Roman" w:hAnsi="Times New Roman"/>
          <w:i/>
        </w:rPr>
        <w:t>Devem ter altura igual ao dobro do diâmetro. O diâmetro deve ser de 10 cm, 15 cm, 20 cm, 25 cm, 30 cm ou 45 cm. As medidas diametrais têm tolerância de 1 % e a altura, 2 %. Os planos das bordas circulares extremas do molde devem ser perpendiculares ao eixo longitudinal do molde</w:t>
      </w:r>
      <w:r w:rsidR="00A31115">
        <w:rPr>
          <w:rFonts w:ascii="Times New Roman" w:hAnsi="Times New Roman"/>
        </w:rPr>
        <w:t>”. Quanto à cura, esta por sua vez</w:t>
      </w:r>
      <w:r w:rsidR="002226DE">
        <w:rPr>
          <w:rFonts w:ascii="Times New Roman" w:hAnsi="Times New Roman"/>
        </w:rPr>
        <w:t>,</w:t>
      </w:r>
      <w:r w:rsidR="00A31115">
        <w:rPr>
          <w:rFonts w:ascii="Times New Roman" w:hAnsi="Times New Roman"/>
        </w:rPr>
        <w:t xml:space="preserve"> normatiza que “</w:t>
      </w:r>
      <w:r w:rsidR="00A31115" w:rsidRPr="00A31115">
        <w:rPr>
          <w:rFonts w:ascii="Times New Roman" w:hAnsi="Times New Roman"/>
          <w:i/>
        </w:rPr>
        <w:t>Os corpos de prova a serem ensaiados com a finalidade de verificar a qualidade e a uniformidade do concreto utilizado na obra ou para decidir sobre sua aceitação, de acordo com o estabelecido na ABNT NBR 12655, devem ser desmoldados após o período de cura inicial</w:t>
      </w:r>
      <w:r w:rsidR="00A31115">
        <w:t>”</w:t>
      </w:r>
      <w:r w:rsidR="004F6D89">
        <w:t xml:space="preserve"> </w:t>
      </w:r>
      <w:r w:rsidR="004F6D89">
        <w:rPr>
          <w:rFonts w:ascii="Times New Roman" w:hAnsi="Times New Roman"/>
        </w:rPr>
        <w:t>e por fim, a ABNT NBR 5738 versa que os corpos de prova devem ser curados em ambiente úmido conforme item 8.2.3 “</w:t>
      </w:r>
      <w:r w:rsidR="004F6D89" w:rsidRPr="004F6D89">
        <w:rPr>
          <w:rFonts w:ascii="Times New Roman" w:hAnsi="Times New Roman"/>
          <w:i/>
        </w:rPr>
        <w:t>Imediatamente após sua identificação, os corpos de prova devem ser armazenados até o momento do ensaio em solução saturada de hidróxido de cálcio a (23 ± 2)°C ou em câmara úmida à temperatura de (23 ± 2)°C e umidade relativa do ar superior a 95 %. Os corpos de prova não podem ficar expostos ao gotejamento nem à ação de água em movimento</w:t>
      </w:r>
      <w:r w:rsidR="004F6D89">
        <w:rPr>
          <w:rFonts w:ascii="Times New Roman" w:hAnsi="Times New Roman"/>
        </w:rPr>
        <w:t>”</w:t>
      </w:r>
      <w:r w:rsidR="004F6D89" w:rsidRPr="004F6D89">
        <w:rPr>
          <w:rFonts w:ascii="Times New Roman" w:hAnsi="Times New Roman"/>
        </w:rPr>
        <w:t>.</w:t>
      </w:r>
    </w:p>
    <w:p w14:paraId="05D7C9A1" w14:textId="77777777" w:rsidR="001A7C7B" w:rsidRDefault="004F6D89" w:rsidP="004E0268">
      <w:pPr>
        <w:spacing w:after="120"/>
        <w:ind w:firstLine="709"/>
        <w:rPr>
          <w:rFonts w:ascii="Times New Roman" w:hAnsi="Times New Roman"/>
        </w:rPr>
      </w:pPr>
      <w:r>
        <w:rPr>
          <w:rFonts w:ascii="Times New Roman" w:hAnsi="Times New Roman"/>
        </w:rPr>
        <w:lastRenderedPageBreak/>
        <w:t xml:space="preserve">A </w:t>
      </w:r>
      <w:r w:rsidR="000F4109">
        <w:rPr>
          <w:rFonts w:ascii="Times New Roman" w:hAnsi="Times New Roman"/>
        </w:rPr>
        <w:t>NBR 5739</w:t>
      </w:r>
      <w:r w:rsidR="00B91004">
        <w:rPr>
          <w:rFonts w:ascii="Times New Roman" w:hAnsi="Times New Roman"/>
        </w:rPr>
        <w:t>,</w:t>
      </w:r>
      <w:r w:rsidR="00B2425B">
        <w:rPr>
          <w:rFonts w:ascii="Times New Roman" w:hAnsi="Times New Roman"/>
        </w:rPr>
        <w:t xml:space="preserve"> </w:t>
      </w:r>
      <w:r w:rsidR="001E2F0A">
        <w:rPr>
          <w:rFonts w:ascii="Times New Roman" w:hAnsi="Times New Roman"/>
        </w:rPr>
        <w:t>Concreto – Ensaios de compressão de corpos</w:t>
      </w:r>
      <w:r w:rsidR="00B91004">
        <w:rPr>
          <w:rFonts w:ascii="Times New Roman" w:hAnsi="Times New Roman"/>
        </w:rPr>
        <w:t xml:space="preserve"> de prova cilíndricos</w:t>
      </w:r>
      <w:r w:rsidR="00BB7722">
        <w:rPr>
          <w:rFonts w:ascii="Times New Roman" w:hAnsi="Times New Roman"/>
        </w:rPr>
        <w:t>,</w:t>
      </w:r>
      <w:r w:rsidR="00B91004">
        <w:rPr>
          <w:rFonts w:ascii="Times New Roman" w:hAnsi="Times New Roman"/>
        </w:rPr>
        <w:t xml:space="preserve"> </w:t>
      </w:r>
      <w:r>
        <w:rPr>
          <w:rFonts w:ascii="Times New Roman" w:hAnsi="Times New Roman"/>
        </w:rPr>
        <w:t>ratifica no seu item 4.3 o item 8.2.3 da ABNT NBR 5738 que trata da cura úmida dos corpos de prova “</w:t>
      </w:r>
      <w:r w:rsidR="00867CF6" w:rsidRPr="00867CF6">
        <w:rPr>
          <w:rFonts w:ascii="Times New Roman" w:hAnsi="Times New Roman"/>
          <w:i/>
        </w:rPr>
        <w:t>Até a idade de ensaio, os corpos de prova e testemunhos devem ser mantidos em processo de cura úmida ou saturada, nas condições preconizadas, conforme o caso, pelas ABNT NBR 5738, ABNT NBR 7680-1 e ABNT NBR 9479</w:t>
      </w:r>
      <w:r w:rsidR="00867CF6">
        <w:rPr>
          <w:rFonts w:ascii="Times New Roman" w:hAnsi="Times New Roman"/>
        </w:rPr>
        <w:t>”.</w:t>
      </w:r>
      <w:r w:rsidR="00BB7722">
        <w:rPr>
          <w:rFonts w:ascii="Times New Roman" w:hAnsi="Times New Roman"/>
        </w:rPr>
        <w:t xml:space="preserve"> Conforme determina o item 6.13, os resultados obtidos deverão ser expressos em </w:t>
      </w:r>
      <w:proofErr w:type="spellStart"/>
      <w:r w:rsidR="00BB7722">
        <w:rPr>
          <w:rFonts w:ascii="Times New Roman" w:hAnsi="Times New Roman"/>
        </w:rPr>
        <w:t>megapascals</w:t>
      </w:r>
      <w:proofErr w:type="spellEnd"/>
      <w:r w:rsidR="00BB7722">
        <w:rPr>
          <w:rFonts w:ascii="Times New Roman" w:hAnsi="Times New Roman"/>
        </w:rPr>
        <w:t xml:space="preserve"> (MPa), com três algarismos significativos.</w:t>
      </w:r>
    </w:p>
    <w:p w14:paraId="425ED54B" w14:textId="77777777" w:rsidR="00A00594" w:rsidRDefault="00A00594" w:rsidP="00F800E5">
      <w:pPr>
        <w:shd w:val="clear" w:color="auto" w:fill="FFFFFF"/>
        <w:rPr>
          <w:rFonts w:ascii="Times New Roman" w:hAnsi="Times New Roman"/>
          <w:color w:val="231F20"/>
        </w:rPr>
      </w:pPr>
      <w:r>
        <w:rPr>
          <w:rFonts w:ascii="Times New Roman" w:hAnsi="Times New Roman"/>
        </w:rPr>
        <w:t xml:space="preserve">A </w:t>
      </w:r>
      <w:r w:rsidR="00B91004">
        <w:rPr>
          <w:rFonts w:ascii="Times New Roman" w:hAnsi="Times New Roman"/>
        </w:rPr>
        <w:t xml:space="preserve">NBR 6118, </w:t>
      </w:r>
      <w:r w:rsidR="00AC3C27">
        <w:rPr>
          <w:rFonts w:ascii="Times New Roman" w:hAnsi="Times New Roman"/>
        </w:rPr>
        <w:t>Projeto de estruturas de concreto</w:t>
      </w:r>
      <w:r w:rsidR="000077D5">
        <w:rPr>
          <w:rFonts w:ascii="Times New Roman" w:hAnsi="Times New Roman"/>
        </w:rPr>
        <w:t xml:space="preserve"> </w:t>
      </w:r>
      <w:r>
        <w:rPr>
          <w:rFonts w:ascii="Times New Roman" w:hAnsi="Times New Roman"/>
        </w:rPr>
        <w:t>destaca em seu item 7.4.1 que “</w:t>
      </w:r>
      <w:r w:rsidRPr="00F800E5">
        <w:rPr>
          <w:rFonts w:ascii="Times New Roman" w:hAnsi="Times New Roman"/>
          <w:i/>
          <w:color w:val="231F20"/>
        </w:rPr>
        <w:t xml:space="preserve">Atendidas as demais condições estabelecidas nesta seção, a durabilidade das estruturas </w:t>
      </w:r>
      <w:r w:rsidRPr="00A00594">
        <w:rPr>
          <w:rFonts w:ascii="Times New Roman" w:hAnsi="Times New Roman"/>
          <w:i/>
          <w:color w:val="231F20"/>
        </w:rPr>
        <w:t xml:space="preserve">é altamente dependente das características do concreto e da espessura e qualidade do concreto </w:t>
      </w:r>
      <w:r w:rsidRPr="00F800E5">
        <w:rPr>
          <w:rFonts w:ascii="Times New Roman" w:hAnsi="Times New Roman"/>
          <w:i/>
          <w:color w:val="231F20"/>
        </w:rPr>
        <w:t xml:space="preserve"> </w:t>
      </w:r>
      <w:r w:rsidRPr="00A00594">
        <w:rPr>
          <w:rFonts w:ascii="Times New Roman" w:hAnsi="Times New Roman"/>
          <w:i/>
          <w:color w:val="231F20"/>
        </w:rPr>
        <w:t>do cobrimento da ar</w:t>
      </w:r>
      <w:r w:rsidRPr="00F800E5">
        <w:rPr>
          <w:rFonts w:ascii="Times New Roman" w:hAnsi="Times New Roman"/>
          <w:i/>
          <w:color w:val="231F20"/>
        </w:rPr>
        <w:t xml:space="preserve"> </w:t>
      </w:r>
      <w:r w:rsidRPr="00A00594">
        <w:rPr>
          <w:rFonts w:ascii="Times New Roman" w:hAnsi="Times New Roman"/>
          <w:i/>
          <w:color w:val="231F20"/>
        </w:rPr>
        <w:t>madura</w:t>
      </w:r>
      <w:r>
        <w:rPr>
          <w:rFonts w:ascii="Times New Roman" w:hAnsi="Times New Roman"/>
          <w:color w:val="231F20"/>
        </w:rPr>
        <w:t>”</w:t>
      </w:r>
      <w:r w:rsidR="00F800E5">
        <w:rPr>
          <w:rFonts w:ascii="Times New Roman" w:hAnsi="Times New Roman"/>
          <w:color w:val="231F20"/>
        </w:rPr>
        <w:t xml:space="preserve"> ou seja, o concreto utilizado é fator determinante para a durabilidade das estruturas feitas em concreto. </w:t>
      </w:r>
    </w:p>
    <w:p w14:paraId="4B2973BD" w14:textId="77777777" w:rsidR="00F800E5" w:rsidRDefault="00F800E5" w:rsidP="00F800E5">
      <w:pPr>
        <w:shd w:val="clear" w:color="auto" w:fill="FFFFFF"/>
        <w:rPr>
          <w:rFonts w:ascii="Times New Roman" w:hAnsi="Times New Roman"/>
        </w:rPr>
      </w:pPr>
    </w:p>
    <w:p w14:paraId="1049FD2B" w14:textId="77777777" w:rsidR="000077D5" w:rsidRPr="00A00594" w:rsidRDefault="000077D5" w:rsidP="00A00594">
      <w:pPr>
        <w:pStyle w:val="Ttulo1"/>
        <w:rPr>
          <w:rFonts w:ascii="Times New Roman" w:hAnsi="Times New Roman" w:cs="Times New Roman"/>
        </w:rPr>
      </w:pPr>
      <w:r w:rsidRPr="00A00594">
        <w:rPr>
          <w:rFonts w:ascii="Times New Roman" w:hAnsi="Times New Roman" w:cs="Times New Roman"/>
        </w:rPr>
        <w:t>Procedimentos metodológicos</w:t>
      </w:r>
    </w:p>
    <w:p w14:paraId="0182167E" w14:textId="77777777" w:rsidR="00DF1850" w:rsidRDefault="00A45CCB" w:rsidP="00DE7F4C">
      <w:pPr>
        <w:spacing w:after="120"/>
        <w:ind w:firstLine="709"/>
        <w:contextualSpacing/>
        <w:rPr>
          <w:rFonts w:ascii="Times New Roman" w:hAnsi="Times New Roman"/>
        </w:rPr>
      </w:pPr>
      <w:r>
        <w:rPr>
          <w:rFonts w:ascii="Times New Roman" w:hAnsi="Times New Roman"/>
        </w:rPr>
        <w:t xml:space="preserve">Conforme descrito na introdução, para a realização deste trabalho foi necessário </w:t>
      </w:r>
      <w:r w:rsidR="00D9406B">
        <w:rPr>
          <w:rFonts w:ascii="Times New Roman" w:hAnsi="Times New Roman"/>
        </w:rPr>
        <w:t>a</w:t>
      </w:r>
      <w:r w:rsidR="00B20BC9">
        <w:rPr>
          <w:rFonts w:ascii="Times New Roman" w:hAnsi="Times New Roman"/>
        </w:rPr>
        <w:t xml:space="preserve"> </w:t>
      </w:r>
      <w:r>
        <w:rPr>
          <w:rFonts w:ascii="Times New Roman" w:hAnsi="Times New Roman"/>
        </w:rPr>
        <w:t>coleta de amostras de concretos fabricado in loco nas obras da cidade de Nanuque/MG.</w:t>
      </w:r>
    </w:p>
    <w:p w14:paraId="76A59844" w14:textId="77777777" w:rsidR="00D9406B" w:rsidRDefault="00D9406B" w:rsidP="00DE7F4C">
      <w:pPr>
        <w:spacing w:after="120"/>
        <w:ind w:firstLine="709"/>
        <w:contextualSpacing/>
        <w:rPr>
          <w:rFonts w:ascii="Times New Roman" w:hAnsi="Times New Roman"/>
        </w:rPr>
      </w:pPr>
      <w:r>
        <w:rPr>
          <w:rFonts w:ascii="Times New Roman" w:hAnsi="Times New Roman"/>
        </w:rPr>
        <w:t>A metodologia para coleta de dados foi a visita de algumas obras em execução no município de Nanuque, onde foi solicitado duas porções de concreto, que estava sendo utilizado ou que é comumente utilizado na obra, para ser confeccionados os corpos de prova.</w:t>
      </w:r>
    </w:p>
    <w:p w14:paraId="49CF6742" w14:textId="77777777" w:rsidR="00D9406B" w:rsidRDefault="00D9406B" w:rsidP="00DE7F4C">
      <w:pPr>
        <w:spacing w:after="120"/>
        <w:ind w:firstLine="709"/>
        <w:contextualSpacing/>
        <w:rPr>
          <w:rFonts w:ascii="Times New Roman" w:hAnsi="Times New Roman"/>
        </w:rPr>
      </w:pPr>
      <w:r>
        <w:rPr>
          <w:rFonts w:ascii="Times New Roman" w:hAnsi="Times New Roman"/>
        </w:rPr>
        <w:t xml:space="preserve">Para elaboração dos corpos de prova, foi utilizado como embasamento técnico a ABNT NBR 5738, Procedimento para moldagem e cura dos corpos de prova. Para a criação dos corpos de prova, foram usados moldes de 10cm de diâmetro e 20cm de comprimento, conforme determina o item 4.1.1.1 da ABNT NBR 5738, Procedimento para moldagem e cura dos corpos de prova “Devem ter altura igual ao dobro do diâmetro. O diâmetro deve ser 10cm, 15cm, 20cm, </w:t>
      </w:r>
      <w:r w:rsidR="00330507">
        <w:rPr>
          <w:rFonts w:ascii="Times New Roman" w:hAnsi="Times New Roman"/>
        </w:rPr>
        <w:t xml:space="preserve">25cm, 30cm ou 45cm. As medidas </w:t>
      </w:r>
      <w:proofErr w:type="gramStart"/>
      <w:r w:rsidR="00330507">
        <w:rPr>
          <w:rFonts w:ascii="Times New Roman" w:hAnsi="Times New Roman"/>
        </w:rPr>
        <w:t>diametrais Têm</w:t>
      </w:r>
      <w:proofErr w:type="gramEnd"/>
      <w:r w:rsidR="00330507">
        <w:rPr>
          <w:rFonts w:ascii="Times New Roman" w:hAnsi="Times New Roman"/>
        </w:rPr>
        <w:t xml:space="preserve"> tolerância de 1% e a altura, 2%. Os planos das bordas circulares extremas do molde devem ser perpendiculares ao eixo longitudinal do molde”.</w:t>
      </w:r>
    </w:p>
    <w:p w14:paraId="34B92C6A" w14:textId="77777777" w:rsidR="00330507" w:rsidRDefault="00330507" w:rsidP="00DE7F4C">
      <w:pPr>
        <w:spacing w:after="120"/>
        <w:ind w:firstLine="709"/>
        <w:contextualSpacing/>
        <w:rPr>
          <w:rFonts w:ascii="Times New Roman" w:hAnsi="Times New Roman"/>
        </w:rPr>
      </w:pPr>
      <w:r>
        <w:rPr>
          <w:rFonts w:ascii="Times New Roman" w:hAnsi="Times New Roman"/>
        </w:rPr>
        <w:t>O concreto foi inserido nos moldes até 1/2 do seu comprimento e adensado com 12 golpes com uma haste de adensamento metálica, e posteriormente foi novamente repetido esse procedimento para completar o restante do molde.</w:t>
      </w:r>
    </w:p>
    <w:p w14:paraId="3EE9A564" w14:textId="77777777" w:rsidR="001A7C7B" w:rsidRDefault="00330507" w:rsidP="001A7C7B">
      <w:pPr>
        <w:spacing w:after="120"/>
        <w:ind w:firstLine="709"/>
        <w:contextualSpacing/>
        <w:rPr>
          <w:rFonts w:ascii="Times New Roman" w:hAnsi="Times New Roman"/>
        </w:rPr>
      </w:pPr>
      <w:r>
        <w:rPr>
          <w:rFonts w:ascii="Times New Roman" w:hAnsi="Times New Roman"/>
        </w:rPr>
        <w:t xml:space="preserve">Foram analisados os concretos de 10 obras, sendo que em cada uma foram confeccionados dois moldes, sendo um para ser realizado o teste de resistência aos 7 dias e o </w:t>
      </w:r>
      <w:r>
        <w:rPr>
          <w:rFonts w:ascii="Times New Roman" w:hAnsi="Times New Roman"/>
        </w:rPr>
        <w:lastRenderedPageBreak/>
        <w:t>outro para ser rompido aos 28 dias de cura</w:t>
      </w:r>
      <w:r w:rsidR="00A06972">
        <w:rPr>
          <w:rFonts w:ascii="Times New Roman" w:hAnsi="Times New Roman"/>
        </w:rPr>
        <w:t xml:space="preserve">, onde cada amostra foi devidamente identificada numericamente e datada para o devido acompanhamento da cura do </w:t>
      </w:r>
      <w:r w:rsidR="00A06972" w:rsidRPr="001A7C7B">
        <w:rPr>
          <w:rFonts w:ascii="Times New Roman" w:hAnsi="Times New Roman"/>
        </w:rPr>
        <w:t>concreto</w:t>
      </w:r>
      <w:r>
        <w:rPr>
          <w:rFonts w:ascii="Times New Roman" w:hAnsi="Times New Roman"/>
        </w:rPr>
        <w:t>.</w:t>
      </w:r>
      <w:r w:rsidR="001A7C7B">
        <w:rPr>
          <w:rFonts w:ascii="Times New Roman" w:hAnsi="Times New Roman"/>
        </w:rPr>
        <w:t xml:space="preserve"> Para obter os resultados, foi utilizada a máquina de teste TECNOTEST, fabricada pela SOLOCAP – Soluções em Geologia, existente no Laboratório de Engenharia Civil da UFVJM.</w:t>
      </w:r>
    </w:p>
    <w:p w14:paraId="247AC0BA" w14:textId="77777777" w:rsidR="001A7C7B" w:rsidRPr="006C3464" w:rsidRDefault="001A7C7B" w:rsidP="001A7C7B">
      <w:pPr>
        <w:spacing w:after="120"/>
        <w:contextualSpacing/>
        <w:rPr>
          <w:rFonts w:ascii="Times New Roman" w:hAnsi="Times New Roman"/>
        </w:rPr>
      </w:pPr>
      <w:r>
        <w:rPr>
          <w:rFonts w:ascii="Times New Roman" w:hAnsi="Times New Roman"/>
          <w:noProof/>
        </w:rPr>
        <w:drawing>
          <wp:inline distT="0" distB="0" distL="0" distR="0" wp14:anchorId="10C4C8BE" wp14:editId="6855CDE7">
            <wp:extent cx="5755674" cy="4448432"/>
            <wp:effectExtent l="19050" t="0" r="0"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6-14 at 10.49.14.jpeg"/>
                    <pic:cNvPicPr/>
                  </pic:nvPicPr>
                  <pic:blipFill>
                    <a:blip r:embed="rId8">
                      <a:extLst>
                        <a:ext uri="{28A0092B-C50C-407E-A947-70E740481C1C}">
                          <a14:useLocalDpi xmlns:a14="http://schemas.microsoft.com/office/drawing/2010/main" val="0"/>
                        </a:ext>
                      </a:extLst>
                    </a:blip>
                    <a:stretch>
                      <a:fillRect/>
                    </a:stretch>
                  </pic:blipFill>
                  <pic:spPr>
                    <a:xfrm>
                      <a:off x="0" y="0"/>
                      <a:ext cx="5760720" cy="4452332"/>
                    </a:xfrm>
                    <a:prstGeom prst="rect">
                      <a:avLst/>
                    </a:prstGeom>
                  </pic:spPr>
                </pic:pic>
              </a:graphicData>
            </a:graphic>
          </wp:inline>
        </w:drawing>
      </w:r>
    </w:p>
    <w:p w14:paraId="1440596B" w14:textId="77777777" w:rsidR="001A7C7B" w:rsidRDefault="001A7C7B" w:rsidP="001A7C7B">
      <w:pPr>
        <w:spacing w:after="120"/>
        <w:contextualSpacing/>
        <w:rPr>
          <w:rFonts w:ascii="Times New Roman" w:hAnsi="Times New Roman"/>
          <w:sz w:val="16"/>
          <w:szCs w:val="16"/>
        </w:rPr>
      </w:pPr>
      <w:r>
        <w:rPr>
          <w:rFonts w:ascii="Times New Roman" w:hAnsi="Times New Roman"/>
          <w:b/>
          <w:sz w:val="16"/>
          <w:szCs w:val="16"/>
        </w:rPr>
        <w:t>Figura</w:t>
      </w:r>
      <w:r w:rsidR="00F800E5">
        <w:rPr>
          <w:rFonts w:ascii="Times New Roman" w:hAnsi="Times New Roman"/>
          <w:b/>
          <w:sz w:val="16"/>
          <w:szCs w:val="16"/>
        </w:rPr>
        <w:t xml:space="preserve"> 1</w:t>
      </w:r>
      <w:r w:rsidRPr="006C3464">
        <w:rPr>
          <w:rFonts w:ascii="Times New Roman" w:hAnsi="Times New Roman"/>
          <w:b/>
          <w:sz w:val="16"/>
          <w:szCs w:val="16"/>
        </w:rPr>
        <w:t>:</w:t>
      </w:r>
      <w:r>
        <w:rPr>
          <w:rFonts w:ascii="Times New Roman" w:hAnsi="Times New Roman"/>
          <w:b/>
          <w:sz w:val="16"/>
          <w:szCs w:val="16"/>
        </w:rPr>
        <w:t xml:space="preserve"> </w:t>
      </w:r>
      <w:r>
        <w:rPr>
          <w:rFonts w:ascii="Times New Roman" w:hAnsi="Times New Roman"/>
          <w:sz w:val="16"/>
          <w:szCs w:val="16"/>
        </w:rPr>
        <w:t>Máquina para teste de</w:t>
      </w:r>
      <w:r w:rsidRPr="006C3464">
        <w:rPr>
          <w:rFonts w:ascii="Times New Roman" w:hAnsi="Times New Roman"/>
          <w:sz w:val="16"/>
          <w:szCs w:val="16"/>
        </w:rPr>
        <w:t xml:space="preserve"> resistência do concreto à compressão</w:t>
      </w:r>
      <w:r>
        <w:rPr>
          <w:rFonts w:ascii="Times New Roman" w:hAnsi="Times New Roman"/>
          <w:sz w:val="16"/>
          <w:szCs w:val="16"/>
        </w:rPr>
        <w:t xml:space="preserve">. </w:t>
      </w:r>
    </w:p>
    <w:p w14:paraId="03B31A0B" w14:textId="77777777" w:rsidR="001A7C7B" w:rsidRDefault="001A7C7B" w:rsidP="001A7C7B">
      <w:pPr>
        <w:spacing w:after="120"/>
        <w:contextualSpacing/>
        <w:rPr>
          <w:rFonts w:ascii="Times New Roman" w:hAnsi="Times New Roman"/>
          <w:sz w:val="16"/>
          <w:szCs w:val="16"/>
        </w:rPr>
      </w:pPr>
      <w:r>
        <w:rPr>
          <w:rFonts w:ascii="Times New Roman" w:hAnsi="Times New Roman"/>
          <w:b/>
          <w:sz w:val="16"/>
          <w:szCs w:val="16"/>
        </w:rPr>
        <w:t>Fonte</w:t>
      </w:r>
      <w:r w:rsidRPr="006C3464">
        <w:rPr>
          <w:rFonts w:ascii="Times New Roman" w:hAnsi="Times New Roman"/>
          <w:b/>
          <w:sz w:val="16"/>
          <w:szCs w:val="16"/>
        </w:rPr>
        <w:t>:</w:t>
      </w:r>
      <w:r w:rsidR="00F800E5">
        <w:rPr>
          <w:rFonts w:ascii="Times New Roman" w:hAnsi="Times New Roman"/>
          <w:b/>
          <w:sz w:val="16"/>
          <w:szCs w:val="16"/>
        </w:rPr>
        <w:t xml:space="preserve"> </w:t>
      </w:r>
      <w:r>
        <w:rPr>
          <w:rFonts w:ascii="Times New Roman" w:hAnsi="Times New Roman"/>
          <w:sz w:val="16"/>
          <w:szCs w:val="16"/>
        </w:rPr>
        <w:t>Autor</w:t>
      </w:r>
    </w:p>
    <w:p w14:paraId="08FAC601" w14:textId="77777777" w:rsidR="00F800E5" w:rsidRDefault="00F800E5" w:rsidP="00DE7F4C">
      <w:pPr>
        <w:spacing w:after="120"/>
        <w:ind w:firstLine="709"/>
        <w:contextualSpacing/>
        <w:rPr>
          <w:rFonts w:ascii="Times New Roman" w:hAnsi="Times New Roman"/>
        </w:rPr>
      </w:pPr>
    </w:p>
    <w:p w14:paraId="178ADC13" w14:textId="77777777" w:rsidR="00330507" w:rsidRDefault="00A06972" w:rsidP="00DE7F4C">
      <w:pPr>
        <w:spacing w:after="120"/>
        <w:ind w:firstLine="709"/>
        <w:contextualSpacing/>
        <w:rPr>
          <w:rFonts w:ascii="Times New Roman" w:hAnsi="Times New Roman"/>
        </w:rPr>
      </w:pPr>
      <w:r>
        <w:rPr>
          <w:rFonts w:ascii="Times New Roman" w:hAnsi="Times New Roman"/>
        </w:rPr>
        <w:t>Após 24 horas da moldagem dos corpos de prova, estes foram desmoldados e colocados em um tambor com água para ser iniciada a cura úmida.</w:t>
      </w:r>
    </w:p>
    <w:p w14:paraId="452971DC" w14:textId="77777777" w:rsidR="001A7C7B" w:rsidRDefault="001A7C7B" w:rsidP="001A7C7B">
      <w:pPr>
        <w:spacing w:after="120"/>
        <w:contextualSpacing/>
        <w:rPr>
          <w:rFonts w:ascii="Times New Roman" w:hAnsi="Times New Roman"/>
        </w:rPr>
      </w:pPr>
      <w:r>
        <w:rPr>
          <w:rFonts w:ascii="Times New Roman" w:hAnsi="Times New Roman"/>
          <w:noProof/>
        </w:rPr>
        <w:drawing>
          <wp:inline distT="0" distB="0" distL="0" distR="0" wp14:anchorId="3EC90F8E" wp14:editId="42667EFF">
            <wp:extent cx="5748854" cy="1514475"/>
            <wp:effectExtent l="0" t="0" r="4445" b="0"/>
            <wp:docPr id="8" name="Imagem 2" descr="C:\Users\alferes\Downloads\20200301_17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feres\Downloads\20200301_170102.jpg"/>
                    <pic:cNvPicPr>
                      <a:picLocks noChangeAspect="1" noChangeArrowheads="1"/>
                    </pic:cNvPicPr>
                  </pic:nvPicPr>
                  <pic:blipFill>
                    <a:blip r:embed="rId9" cstate="print"/>
                    <a:srcRect/>
                    <a:stretch>
                      <a:fillRect/>
                    </a:stretch>
                  </pic:blipFill>
                  <pic:spPr bwMode="auto">
                    <a:xfrm>
                      <a:off x="0" y="0"/>
                      <a:ext cx="5752114" cy="1515334"/>
                    </a:xfrm>
                    <a:prstGeom prst="rect">
                      <a:avLst/>
                    </a:prstGeom>
                    <a:noFill/>
                    <a:ln w="9525">
                      <a:noFill/>
                      <a:miter lim="800000"/>
                      <a:headEnd/>
                      <a:tailEnd/>
                    </a:ln>
                  </pic:spPr>
                </pic:pic>
              </a:graphicData>
            </a:graphic>
          </wp:inline>
        </w:drawing>
      </w:r>
    </w:p>
    <w:p w14:paraId="6201DE29" w14:textId="77777777" w:rsidR="001A7C7B" w:rsidRDefault="001A7C7B" w:rsidP="001A7C7B">
      <w:pPr>
        <w:spacing w:after="120"/>
        <w:contextualSpacing/>
        <w:rPr>
          <w:rFonts w:ascii="Times New Roman" w:hAnsi="Times New Roman"/>
          <w:sz w:val="16"/>
          <w:szCs w:val="16"/>
        </w:rPr>
      </w:pPr>
      <w:r>
        <w:rPr>
          <w:rFonts w:ascii="Times New Roman" w:hAnsi="Times New Roman"/>
          <w:b/>
          <w:sz w:val="16"/>
          <w:szCs w:val="16"/>
        </w:rPr>
        <w:lastRenderedPageBreak/>
        <w:t xml:space="preserve">Figura </w:t>
      </w:r>
      <w:r w:rsidR="00F800E5">
        <w:rPr>
          <w:rFonts w:ascii="Times New Roman" w:hAnsi="Times New Roman"/>
          <w:b/>
          <w:sz w:val="16"/>
          <w:szCs w:val="16"/>
        </w:rPr>
        <w:t>2</w:t>
      </w:r>
      <w:r w:rsidRPr="006C3464">
        <w:rPr>
          <w:rFonts w:ascii="Times New Roman" w:hAnsi="Times New Roman"/>
          <w:b/>
          <w:sz w:val="16"/>
          <w:szCs w:val="16"/>
        </w:rPr>
        <w:t>:</w:t>
      </w:r>
      <w:r>
        <w:rPr>
          <w:rFonts w:ascii="Times New Roman" w:hAnsi="Times New Roman"/>
          <w:b/>
          <w:sz w:val="16"/>
          <w:szCs w:val="16"/>
        </w:rPr>
        <w:t xml:space="preserve"> </w:t>
      </w:r>
      <w:r>
        <w:rPr>
          <w:rFonts w:ascii="Times New Roman" w:hAnsi="Times New Roman"/>
          <w:sz w:val="16"/>
          <w:szCs w:val="16"/>
        </w:rPr>
        <w:t xml:space="preserve">Corpos de prova sendo curados em cura úmida. </w:t>
      </w:r>
    </w:p>
    <w:p w14:paraId="7CB4B18B" w14:textId="77777777" w:rsidR="001A7C7B" w:rsidRDefault="001A7C7B" w:rsidP="001A7C7B">
      <w:pPr>
        <w:spacing w:after="120"/>
        <w:contextualSpacing/>
        <w:rPr>
          <w:rFonts w:ascii="Times New Roman" w:hAnsi="Times New Roman"/>
          <w:sz w:val="16"/>
          <w:szCs w:val="16"/>
        </w:rPr>
      </w:pPr>
      <w:r>
        <w:rPr>
          <w:rFonts w:ascii="Times New Roman" w:hAnsi="Times New Roman"/>
          <w:b/>
          <w:sz w:val="16"/>
          <w:szCs w:val="16"/>
        </w:rPr>
        <w:t>Fonte</w:t>
      </w:r>
      <w:r w:rsidRPr="006C3464">
        <w:rPr>
          <w:rFonts w:ascii="Times New Roman" w:hAnsi="Times New Roman"/>
          <w:b/>
          <w:sz w:val="16"/>
          <w:szCs w:val="16"/>
        </w:rPr>
        <w:t>:</w:t>
      </w:r>
      <w:r w:rsidR="00F800E5">
        <w:rPr>
          <w:rFonts w:ascii="Times New Roman" w:hAnsi="Times New Roman"/>
          <w:b/>
          <w:sz w:val="16"/>
          <w:szCs w:val="16"/>
        </w:rPr>
        <w:t xml:space="preserve"> </w:t>
      </w:r>
      <w:r>
        <w:rPr>
          <w:rFonts w:ascii="Times New Roman" w:hAnsi="Times New Roman"/>
          <w:sz w:val="16"/>
          <w:szCs w:val="16"/>
        </w:rPr>
        <w:t>Autor</w:t>
      </w:r>
    </w:p>
    <w:p w14:paraId="3B0C1BDB" w14:textId="77777777" w:rsidR="00A06972" w:rsidRDefault="00A06972" w:rsidP="00DE7F4C">
      <w:pPr>
        <w:spacing w:after="120"/>
        <w:ind w:firstLine="709"/>
        <w:contextualSpacing/>
        <w:rPr>
          <w:rFonts w:ascii="Times New Roman" w:hAnsi="Times New Roman"/>
        </w:rPr>
      </w:pPr>
      <w:r>
        <w:rPr>
          <w:rFonts w:ascii="Times New Roman" w:hAnsi="Times New Roman"/>
        </w:rPr>
        <w:t>Aos sete dias de cura inicial, foram realizados os testes de resistência à compressão das primeiras dez amostras. Os corpos de prova foram levados para o laboratório da UFVJM – Universidade Federal dos Vales do Jequitinhonha e Mucuri</w:t>
      </w:r>
      <w:r w:rsidR="00236178">
        <w:rPr>
          <w:rFonts w:ascii="Times New Roman" w:hAnsi="Times New Roman"/>
        </w:rPr>
        <w:t xml:space="preserve"> para serem rompidos</w:t>
      </w:r>
      <w:r w:rsidR="00F800E5">
        <w:rPr>
          <w:rFonts w:ascii="Times New Roman" w:hAnsi="Times New Roman"/>
        </w:rPr>
        <w:t xml:space="preserve"> conforme figura </w:t>
      </w:r>
      <w:r w:rsidR="004C0054">
        <w:rPr>
          <w:rFonts w:ascii="Times New Roman" w:hAnsi="Times New Roman"/>
        </w:rPr>
        <w:t>3</w:t>
      </w:r>
      <w:r w:rsidR="00236178">
        <w:rPr>
          <w:rFonts w:ascii="Times New Roman" w:hAnsi="Times New Roman"/>
        </w:rPr>
        <w:t>.</w:t>
      </w:r>
    </w:p>
    <w:p w14:paraId="5A956BDC" w14:textId="77777777" w:rsidR="00F800E5" w:rsidRPr="006C3464" w:rsidRDefault="00F800E5" w:rsidP="00F800E5">
      <w:pPr>
        <w:spacing w:after="120"/>
        <w:contextualSpacing/>
        <w:rPr>
          <w:rFonts w:ascii="Times New Roman" w:hAnsi="Times New Roman"/>
        </w:rPr>
      </w:pPr>
      <w:r>
        <w:rPr>
          <w:rFonts w:ascii="Times New Roman" w:hAnsi="Times New Roman"/>
          <w:noProof/>
        </w:rPr>
        <w:drawing>
          <wp:inline distT="0" distB="0" distL="0" distR="0" wp14:anchorId="7122D041" wp14:editId="5F9C42B9">
            <wp:extent cx="5758248" cy="6829168"/>
            <wp:effectExtent l="0" t="0" r="0" b="0"/>
            <wp:docPr id="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6-14 at 10.49.14(1).jpeg"/>
                    <pic:cNvPicPr/>
                  </pic:nvPicPr>
                  <pic:blipFill>
                    <a:blip r:embed="rId10">
                      <a:extLst>
                        <a:ext uri="{28A0092B-C50C-407E-A947-70E740481C1C}">
                          <a14:useLocalDpi xmlns:a14="http://schemas.microsoft.com/office/drawing/2010/main" val="0"/>
                        </a:ext>
                      </a:extLst>
                    </a:blip>
                    <a:stretch>
                      <a:fillRect/>
                    </a:stretch>
                  </pic:blipFill>
                  <pic:spPr>
                    <a:xfrm>
                      <a:off x="0" y="0"/>
                      <a:ext cx="5760720" cy="6832100"/>
                    </a:xfrm>
                    <a:prstGeom prst="rect">
                      <a:avLst/>
                    </a:prstGeom>
                  </pic:spPr>
                </pic:pic>
              </a:graphicData>
            </a:graphic>
          </wp:inline>
        </w:drawing>
      </w:r>
    </w:p>
    <w:p w14:paraId="3157C5D1" w14:textId="77777777" w:rsidR="00F800E5" w:rsidRDefault="00F800E5" w:rsidP="00F800E5">
      <w:pPr>
        <w:spacing w:after="120"/>
        <w:contextualSpacing/>
        <w:rPr>
          <w:rFonts w:ascii="Times New Roman" w:hAnsi="Times New Roman"/>
          <w:sz w:val="16"/>
          <w:szCs w:val="16"/>
        </w:rPr>
      </w:pPr>
      <w:r>
        <w:rPr>
          <w:rFonts w:ascii="Times New Roman" w:hAnsi="Times New Roman"/>
          <w:b/>
          <w:sz w:val="16"/>
          <w:szCs w:val="16"/>
        </w:rPr>
        <w:lastRenderedPageBreak/>
        <w:t xml:space="preserve">Figura </w:t>
      </w:r>
      <w:r w:rsidR="004C0054">
        <w:rPr>
          <w:rFonts w:ascii="Times New Roman" w:hAnsi="Times New Roman"/>
          <w:b/>
          <w:sz w:val="16"/>
          <w:szCs w:val="16"/>
        </w:rPr>
        <w:t>3</w:t>
      </w:r>
      <w:r w:rsidRPr="006C3464">
        <w:rPr>
          <w:rFonts w:ascii="Times New Roman" w:hAnsi="Times New Roman"/>
          <w:b/>
          <w:sz w:val="16"/>
          <w:szCs w:val="16"/>
        </w:rPr>
        <w:t>:</w:t>
      </w:r>
      <w:r w:rsidR="00B20BC9">
        <w:rPr>
          <w:rFonts w:ascii="Times New Roman" w:hAnsi="Times New Roman"/>
          <w:b/>
          <w:sz w:val="16"/>
          <w:szCs w:val="16"/>
        </w:rPr>
        <w:t xml:space="preserve"> </w:t>
      </w:r>
      <w:r>
        <w:rPr>
          <w:rFonts w:ascii="Times New Roman" w:hAnsi="Times New Roman"/>
          <w:sz w:val="16"/>
          <w:szCs w:val="16"/>
        </w:rPr>
        <w:t xml:space="preserve">Corpo de prova após receber a carga de compressão. </w:t>
      </w:r>
    </w:p>
    <w:p w14:paraId="0F4CB62D" w14:textId="77777777" w:rsidR="00F800E5" w:rsidRDefault="00F800E5" w:rsidP="00F800E5">
      <w:pPr>
        <w:spacing w:after="120"/>
        <w:contextualSpacing/>
        <w:rPr>
          <w:rFonts w:ascii="Times New Roman" w:hAnsi="Times New Roman"/>
          <w:sz w:val="16"/>
          <w:szCs w:val="16"/>
        </w:rPr>
      </w:pPr>
      <w:r>
        <w:rPr>
          <w:rFonts w:ascii="Times New Roman" w:hAnsi="Times New Roman"/>
          <w:b/>
          <w:sz w:val="16"/>
          <w:szCs w:val="16"/>
        </w:rPr>
        <w:t>Fonte</w:t>
      </w:r>
      <w:r w:rsidRPr="006C3464">
        <w:rPr>
          <w:rFonts w:ascii="Times New Roman" w:hAnsi="Times New Roman"/>
          <w:b/>
          <w:sz w:val="16"/>
          <w:szCs w:val="16"/>
        </w:rPr>
        <w:t>:</w:t>
      </w:r>
      <w:r>
        <w:rPr>
          <w:rFonts w:ascii="Times New Roman" w:hAnsi="Times New Roman"/>
          <w:b/>
          <w:sz w:val="16"/>
          <w:szCs w:val="16"/>
        </w:rPr>
        <w:t xml:space="preserve"> </w:t>
      </w:r>
      <w:r>
        <w:rPr>
          <w:rFonts w:ascii="Times New Roman" w:hAnsi="Times New Roman"/>
          <w:sz w:val="16"/>
          <w:szCs w:val="16"/>
        </w:rPr>
        <w:t>Autor</w:t>
      </w:r>
    </w:p>
    <w:p w14:paraId="0CF58842" w14:textId="77777777" w:rsidR="00F800E5" w:rsidRDefault="00F800E5" w:rsidP="00DE7F4C">
      <w:pPr>
        <w:spacing w:after="120"/>
        <w:ind w:firstLine="709"/>
        <w:contextualSpacing/>
        <w:rPr>
          <w:rFonts w:ascii="Times New Roman" w:hAnsi="Times New Roman"/>
        </w:rPr>
      </w:pPr>
    </w:p>
    <w:p w14:paraId="42791063" w14:textId="77777777" w:rsidR="00236178" w:rsidRDefault="00236178" w:rsidP="00DE7F4C">
      <w:pPr>
        <w:spacing w:after="120"/>
        <w:ind w:firstLine="709"/>
        <w:contextualSpacing/>
        <w:rPr>
          <w:rStyle w:val="fontstyle01"/>
          <w:rFonts w:ascii="Times New Roman" w:hAnsi="Times New Roman"/>
          <w:sz w:val="24"/>
          <w:szCs w:val="24"/>
        </w:rPr>
      </w:pPr>
      <w:r>
        <w:rPr>
          <w:rFonts w:ascii="Times New Roman" w:hAnsi="Times New Roman"/>
        </w:rPr>
        <w:t xml:space="preserve">Para que se possa realizar o rompimento dos corpos de prova, é obrigatório a sua retificação conforme determina o item 9.3.1.1 </w:t>
      </w:r>
      <w:r w:rsidR="002F7A76">
        <w:rPr>
          <w:rFonts w:ascii="Times New Roman" w:hAnsi="Times New Roman"/>
        </w:rPr>
        <w:t xml:space="preserve">da ABNT NBR 5738, Procedimento para moldagem e cura dos corpos de prova </w:t>
      </w:r>
      <w:r>
        <w:rPr>
          <w:rFonts w:ascii="Times New Roman" w:hAnsi="Times New Roman"/>
        </w:rPr>
        <w:t>“</w:t>
      </w:r>
      <w:r w:rsidRPr="00236178">
        <w:rPr>
          <w:rStyle w:val="fontstyle01"/>
          <w:rFonts w:ascii="Times New Roman" w:hAnsi="Times New Roman"/>
          <w:sz w:val="24"/>
          <w:szCs w:val="24"/>
        </w:rPr>
        <w:t>Consiste na remoção, por meios mecânicos, de</w:t>
      </w:r>
      <w:r w:rsidR="00B20BC9">
        <w:rPr>
          <w:rStyle w:val="fontstyle01"/>
          <w:rFonts w:ascii="Times New Roman" w:hAnsi="Times New Roman"/>
          <w:sz w:val="24"/>
          <w:szCs w:val="24"/>
        </w:rPr>
        <w:t xml:space="preserve"> </w:t>
      </w:r>
      <w:r w:rsidR="002F7A76">
        <w:rPr>
          <w:rStyle w:val="fontstyle01"/>
          <w:rFonts w:ascii="Times New Roman" w:hAnsi="Times New Roman"/>
          <w:sz w:val="24"/>
          <w:szCs w:val="24"/>
        </w:rPr>
        <w:t>u</w:t>
      </w:r>
      <w:r w:rsidRPr="00236178">
        <w:rPr>
          <w:rStyle w:val="fontstyle01"/>
          <w:rFonts w:ascii="Times New Roman" w:hAnsi="Times New Roman"/>
          <w:sz w:val="24"/>
          <w:szCs w:val="24"/>
        </w:rPr>
        <w:t>ma fina camada de material das bases</w:t>
      </w:r>
      <w:r w:rsidR="00B20BC9">
        <w:rPr>
          <w:rStyle w:val="fontstyle01"/>
          <w:rFonts w:ascii="Times New Roman" w:hAnsi="Times New Roman"/>
          <w:sz w:val="24"/>
          <w:szCs w:val="24"/>
        </w:rPr>
        <w:t xml:space="preserve"> </w:t>
      </w:r>
      <w:r w:rsidRPr="00236178">
        <w:rPr>
          <w:rStyle w:val="fontstyle01"/>
          <w:rFonts w:ascii="Times New Roman" w:hAnsi="Times New Roman"/>
          <w:sz w:val="24"/>
          <w:szCs w:val="24"/>
        </w:rPr>
        <w:t>a serem preparadas. Esta operação é normalmente executada em máquinas especialmente adaptadas</w:t>
      </w:r>
      <w:r w:rsidR="00B20BC9">
        <w:rPr>
          <w:rStyle w:val="fontstyle01"/>
          <w:rFonts w:ascii="Times New Roman" w:hAnsi="Times New Roman"/>
          <w:sz w:val="24"/>
          <w:szCs w:val="24"/>
        </w:rPr>
        <w:t xml:space="preserve"> </w:t>
      </w:r>
      <w:r w:rsidRPr="00236178">
        <w:rPr>
          <w:rStyle w:val="fontstyle01"/>
          <w:rFonts w:ascii="Times New Roman" w:hAnsi="Times New Roman"/>
          <w:sz w:val="24"/>
          <w:szCs w:val="24"/>
        </w:rPr>
        <w:t xml:space="preserve">para essa finalidade, com a utilização de ferramentas abrasivas. A retificação deve </w:t>
      </w:r>
      <w:r>
        <w:rPr>
          <w:rStyle w:val="fontstyle01"/>
          <w:rFonts w:ascii="Times New Roman" w:hAnsi="Times New Roman"/>
          <w:sz w:val="24"/>
          <w:szCs w:val="24"/>
        </w:rPr>
        <w:t>s</w:t>
      </w:r>
      <w:r w:rsidRPr="00236178">
        <w:rPr>
          <w:rStyle w:val="fontstyle01"/>
          <w:rFonts w:ascii="Times New Roman" w:hAnsi="Times New Roman"/>
          <w:sz w:val="24"/>
          <w:szCs w:val="24"/>
        </w:rPr>
        <w:t>er feita de tal forma</w:t>
      </w:r>
      <w:r w:rsidR="00B20BC9">
        <w:rPr>
          <w:rStyle w:val="fontstyle01"/>
          <w:rFonts w:ascii="Times New Roman" w:hAnsi="Times New Roman"/>
          <w:sz w:val="24"/>
          <w:szCs w:val="24"/>
        </w:rPr>
        <w:t xml:space="preserve"> </w:t>
      </w:r>
      <w:r w:rsidRPr="00236178">
        <w:rPr>
          <w:rStyle w:val="fontstyle01"/>
          <w:rFonts w:ascii="Times New Roman" w:hAnsi="Times New Roman"/>
          <w:sz w:val="24"/>
          <w:szCs w:val="24"/>
        </w:rPr>
        <w:t>que se garanta a integridade estrutural das camadas adjacentes à camada removida e proporcione</w:t>
      </w:r>
      <w:r w:rsidR="00B20BC9">
        <w:rPr>
          <w:rStyle w:val="fontstyle01"/>
          <w:rFonts w:ascii="Times New Roman" w:hAnsi="Times New Roman"/>
          <w:sz w:val="24"/>
          <w:szCs w:val="24"/>
        </w:rPr>
        <w:t xml:space="preserve"> </w:t>
      </w:r>
      <w:r w:rsidRPr="00236178">
        <w:rPr>
          <w:rStyle w:val="fontstyle01"/>
          <w:rFonts w:ascii="Times New Roman" w:hAnsi="Times New Roman"/>
          <w:sz w:val="24"/>
          <w:szCs w:val="24"/>
        </w:rPr>
        <w:t>uma superfície lisa e livre de ondulações e abaulamentos. Deve ser utilizado um dispositivo auxiliar,</w:t>
      </w:r>
      <w:r w:rsidRPr="00236178">
        <w:rPr>
          <w:rFonts w:ascii="Times New Roman" w:hAnsi="Times New Roman"/>
          <w:color w:val="242021"/>
        </w:rPr>
        <w:br/>
      </w:r>
      <w:r w:rsidRPr="00236178">
        <w:rPr>
          <w:rStyle w:val="fontstyle01"/>
          <w:rFonts w:ascii="Times New Roman" w:hAnsi="Times New Roman"/>
          <w:sz w:val="24"/>
          <w:szCs w:val="24"/>
        </w:rPr>
        <w:t>que garanta a perpendicularidade da superfície obtida com a geratriz do corpo de prova</w:t>
      </w:r>
      <w:r w:rsidR="002F7A76">
        <w:rPr>
          <w:rStyle w:val="fontstyle01"/>
          <w:rFonts w:ascii="Times New Roman" w:hAnsi="Times New Roman"/>
          <w:sz w:val="24"/>
          <w:szCs w:val="24"/>
        </w:rPr>
        <w:t>”.</w:t>
      </w:r>
    </w:p>
    <w:p w14:paraId="39767996" w14:textId="77777777" w:rsidR="002F7A76" w:rsidRDefault="002F7A76" w:rsidP="00DE7F4C">
      <w:pPr>
        <w:spacing w:after="120"/>
        <w:ind w:firstLine="709"/>
        <w:contextualSpacing/>
        <w:rPr>
          <w:rStyle w:val="fontstyle01"/>
          <w:rFonts w:ascii="Times New Roman" w:hAnsi="Times New Roman"/>
          <w:sz w:val="24"/>
          <w:szCs w:val="24"/>
        </w:rPr>
      </w:pPr>
      <w:r>
        <w:rPr>
          <w:rStyle w:val="fontstyle01"/>
          <w:rFonts w:ascii="Times New Roman" w:hAnsi="Times New Roman"/>
          <w:sz w:val="24"/>
          <w:szCs w:val="24"/>
        </w:rPr>
        <w:t xml:space="preserve">Além da retificação dos corpos de prova, é necessário fazer um capeamento das extremidades dos corpos de prova que ficarão em contato com a base e o pistão da máquina de teste, conforme item 9.3.2.2 </w:t>
      </w:r>
      <w:r>
        <w:rPr>
          <w:rFonts w:ascii="Times New Roman" w:hAnsi="Times New Roman"/>
        </w:rPr>
        <w:t>da ABNT NBR 5738, Procedimento para moldagem e cura dos corpos de prova “</w:t>
      </w:r>
      <w:r w:rsidRPr="002F7A76">
        <w:rPr>
          <w:rStyle w:val="fontstyle01"/>
          <w:rFonts w:ascii="Times New Roman" w:hAnsi="Times New Roman"/>
          <w:sz w:val="24"/>
          <w:szCs w:val="24"/>
        </w:rPr>
        <w:t>Deve ser utilizado um dispositivo auxiliar, denominado capeador, que garanta a perpendicularidade da superfície obtida com a geratriz do corpo de prova</w:t>
      </w:r>
      <w:r>
        <w:rPr>
          <w:rStyle w:val="fontstyle01"/>
          <w:rFonts w:ascii="Times New Roman" w:hAnsi="Times New Roman"/>
          <w:sz w:val="24"/>
          <w:szCs w:val="24"/>
        </w:rPr>
        <w:t>”</w:t>
      </w:r>
      <w:r w:rsidRPr="002F7A76">
        <w:rPr>
          <w:rStyle w:val="fontstyle01"/>
          <w:rFonts w:ascii="Times New Roman" w:hAnsi="Times New Roman"/>
          <w:sz w:val="24"/>
          <w:szCs w:val="24"/>
        </w:rPr>
        <w:t>.</w:t>
      </w:r>
    </w:p>
    <w:p w14:paraId="11233E3F" w14:textId="77777777" w:rsidR="002F7A76" w:rsidRDefault="002F7A76" w:rsidP="00DE7F4C">
      <w:pPr>
        <w:spacing w:after="120"/>
        <w:ind w:firstLine="709"/>
        <w:contextualSpacing/>
        <w:rPr>
          <w:rStyle w:val="fontstyle01"/>
          <w:rFonts w:ascii="Times New Roman" w:hAnsi="Times New Roman"/>
          <w:sz w:val="24"/>
          <w:szCs w:val="24"/>
        </w:rPr>
      </w:pPr>
      <w:r>
        <w:rPr>
          <w:rStyle w:val="fontstyle01"/>
          <w:rFonts w:ascii="Times New Roman" w:hAnsi="Times New Roman"/>
          <w:sz w:val="24"/>
          <w:szCs w:val="24"/>
        </w:rPr>
        <w:t xml:space="preserve">Após inicializar os testes, foi </w:t>
      </w:r>
      <w:r w:rsidR="00A06B25">
        <w:rPr>
          <w:rStyle w:val="fontstyle01"/>
          <w:rFonts w:ascii="Times New Roman" w:hAnsi="Times New Roman"/>
          <w:sz w:val="24"/>
          <w:szCs w:val="24"/>
        </w:rPr>
        <w:t>observada a resistência do corpo de prova</w:t>
      </w:r>
      <w:r>
        <w:rPr>
          <w:rStyle w:val="fontstyle01"/>
          <w:rFonts w:ascii="Times New Roman" w:hAnsi="Times New Roman"/>
          <w:sz w:val="24"/>
          <w:szCs w:val="24"/>
        </w:rPr>
        <w:t xml:space="preserve"> ao ser aplicado uma força perpendicular sobre o elemento de concreto, sendo que ao aparecer a primeira trinca a aplicação de força é suspensa e a resistência obtida em </w:t>
      </w:r>
      <w:proofErr w:type="spellStart"/>
      <w:r>
        <w:rPr>
          <w:rStyle w:val="fontstyle01"/>
          <w:rFonts w:ascii="Times New Roman" w:hAnsi="Times New Roman"/>
          <w:sz w:val="24"/>
          <w:szCs w:val="24"/>
        </w:rPr>
        <w:t>kN</w:t>
      </w:r>
      <w:proofErr w:type="spellEnd"/>
      <w:r>
        <w:rPr>
          <w:rStyle w:val="fontstyle01"/>
          <w:rFonts w:ascii="Times New Roman" w:hAnsi="Times New Roman"/>
          <w:sz w:val="24"/>
          <w:szCs w:val="24"/>
        </w:rPr>
        <w:t>/mm².</w:t>
      </w:r>
    </w:p>
    <w:p w14:paraId="1017A6B2" w14:textId="77777777" w:rsidR="002F7A76" w:rsidRDefault="002F7A76" w:rsidP="00DE7F4C">
      <w:pPr>
        <w:spacing w:after="120"/>
        <w:ind w:firstLine="709"/>
        <w:contextualSpacing/>
        <w:rPr>
          <w:rStyle w:val="fontstyle01"/>
          <w:rFonts w:ascii="Times New Roman" w:hAnsi="Times New Roman"/>
          <w:sz w:val="24"/>
          <w:szCs w:val="24"/>
        </w:rPr>
      </w:pPr>
      <w:r>
        <w:rPr>
          <w:rStyle w:val="fontstyle01"/>
          <w:rFonts w:ascii="Times New Roman" w:hAnsi="Times New Roman"/>
          <w:sz w:val="24"/>
          <w:szCs w:val="24"/>
        </w:rPr>
        <w:t>Após vinte e oito dias de cura úmida, as outras dez amostras também foram submetidas ao teste de compressão, onde foram obtidos os valores de suas resistências aos sete e vinte e oito dias.</w:t>
      </w:r>
    </w:p>
    <w:p w14:paraId="7662A9CA" w14:textId="77777777" w:rsidR="002F7A76" w:rsidRDefault="00A06B25" w:rsidP="00DE7F4C">
      <w:pPr>
        <w:spacing w:after="120"/>
        <w:ind w:firstLine="709"/>
        <w:contextualSpacing/>
        <w:rPr>
          <w:rFonts w:ascii="Times New Roman" w:hAnsi="Times New Roman"/>
        </w:rPr>
      </w:pPr>
      <w:r>
        <w:rPr>
          <w:rStyle w:val="fontstyle01"/>
          <w:rFonts w:ascii="Times New Roman" w:hAnsi="Times New Roman"/>
          <w:sz w:val="24"/>
          <w:szCs w:val="24"/>
        </w:rPr>
        <w:t xml:space="preserve">Das dez amostras analisadas aos sete e aos vinte e oito dias, nenhuma atingiu a resistência mínima de 20 MPa exigida pela ABNT </w:t>
      </w:r>
      <w:r>
        <w:rPr>
          <w:rFonts w:ascii="Times New Roman" w:hAnsi="Times New Roman"/>
        </w:rPr>
        <w:t>NBR 6118, Projeto de estruturas de concreto, para o concreto para elementos estruturais.</w:t>
      </w:r>
    </w:p>
    <w:p w14:paraId="4218B440" w14:textId="77777777" w:rsidR="00330507" w:rsidRDefault="00330507" w:rsidP="00DE7F4C">
      <w:pPr>
        <w:spacing w:after="120"/>
        <w:ind w:firstLine="709"/>
        <w:contextualSpacing/>
        <w:rPr>
          <w:rFonts w:ascii="Times New Roman" w:hAnsi="Times New Roman"/>
        </w:rPr>
      </w:pPr>
    </w:p>
    <w:p w14:paraId="48C7DD7B" w14:textId="77777777" w:rsidR="00D91320" w:rsidRPr="00082932" w:rsidRDefault="00DF37E7" w:rsidP="00D91320">
      <w:pPr>
        <w:pStyle w:val="Ttulo1"/>
        <w:rPr>
          <w:rFonts w:ascii="Times New Roman" w:hAnsi="Times New Roman" w:cs="Times New Roman"/>
        </w:rPr>
      </w:pPr>
      <w:bookmarkStart w:id="2" w:name="_Toc459298937"/>
      <w:r w:rsidRPr="00082932">
        <w:rPr>
          <w:rFonts w:ascii="Times New Roman" w:hAnsi="Times New Roman" w:cs="Times New Roman"/>
        </w:rPr>
        <w:t>RESULTADOS E DISCUSSÃO</w:t>
      </w:r>
    </w:p>
    <w:p w14:paraId="3688968B" w14:textId="77777777" w:rsidR="00DA1A6B" w:rsidRDefault="00DF37E7" w:rsidP="008E5D99">
      <w:pPr>
        <w:spacing w:after="120"/>
        <w:ind w:firstLine="709"/>
        <w:contextualSpacing/>
        <w:rPr>
          <w:rFonts w:ascii="Times New Roman" w:hAnsi="Times New Roman"/>
        </w:rPr>
      </w:pPr>
      <w:r w:rsidRPr="00082932">
        <w:rPr>
          <w:rFonts w:ascii="Times New Roman" w:hAnsi="Times New Roman"/>
        </w:rPr>
        <w:t xml:space="preserve">As </w:t>
      </w:r>
      <w:r w:rsidR="00251078">
        <w:rPr>
          <w:rFonts w:ascii="Times New Roman" w:hAnsi="Times New Roman"/>
        </w:rPr>
        <w:t xml:space="preserve">amostras </w:t>
      </w:r>
      <w:r w:rsidR="00944911" w:rsidRPr="00082932">
        <w:rPr>
          <w:rFonts w:ascii="Times New Roman" w:hAnsi="Times New Roman"/>
        </w:rPr>
        <w:t>an</w:t>
      </w:r>
      <w:r w:rsidR="00251078">
        <w:rPr>
          <w:rFonts w:ascii="Times New Roman" w:hAnsi="Times New Roman"/>
        </w:rPr>
        <w:t>alisadas foram obtidas em diversas obras em execução na cidade de Nanuque, sendo que as amostras foram retiradas dos concretos utilizados cotidianamente pelos funcionários responsáveis pelas execuções.</w:t>
      </w:r>
    </w:p>
    <w:p w14:paraId="31042AB0" w14:textId="77777777" w:rsidR="00251078" w:rsidRDefault="00251078" w:rsidP="008E5D99">
      <w:pPr>
        <w:spacing w:after="120"/>
        <w:ind w:firstLine="709"/>
        <w:contextualSpacing/>
        <w:rPr>
          <w:rFonts w:ascii="Times New Roman" w:hAnsi="Times New Roman"/>
        </w:rPr>
      </w:pPr>
      <w:r>
        <w:rPr>
          <w:rFonts w:ascii="Times New Roman" w:hAnsi="Times New Roman"/>
        </w:rPr>
        <w:lastRenderedPageBreak/>
        <w:t>Para manter a fidelidade das amostras, estas não sofreram nenhuma interferência em sua composição e em seu traço original.</w:t>
      </w:r>
    </w:p>
    <w:p w14:paraId="07E673C3" w14:textId="77777777" w:rsidR="00251078" w:rsidRDefault="00251078" w:rsidP="008E5D99">
      <w:pPr>
        <w:spacing w:after="120"/>
        <w:ind w:firstLine="709"/>
        <w:contextualSpacing/>
        <w:rPr>
          <w:rFonts w:ascii="Times New Roman" w:hAnsi="Times New Roman"/>
        </w:rPr>
      </w:pPr>
      <w:r>
        <w:rPr>
          <w:rFonts w:ascii="Times New Roman" w:hAnsi="Times New Roman"/>
        </w:rPr>
        <w:t>Foi analisada a resistência à compressão de um total de vinte amostras, sendo que em dez amostras foi realizado o teste de compressão aos sete dias de cura úmida e as dez amostras restantes aos vinte e oito dias.</w:t>
      </w:r>
    </w:p>
    <w:p w14:paraId="2EF3C0CE" w14:textId="77777777" w:rsidR="00251078" w:rsidRDefault="007261CD" w:rsidP="008E5D99">
      <w:pPr>
        <w:spacing w:after="120"/>
        <w:ind w:firstLine="709"/>
        <w:contextualSpacing/>
        <w:rPr>
          <w:rFonts w:ascii="Times New Roman" w:hAnsi="Times New Roman"/>
        </w:rPr>
      </w:pPr>
      <w:r>
        <w:rPr>
          <w:rFonts w:ascii="Times New Roman" w:hAnsi="Times New Roman"/>
        </w:rPr>
        <w:t>Para que se obtenha os resultados precisos quanto à resistência à compressão do concreto, deve-se utilizar equipamentos de medição para tal finalidade ou utilizar os parâmetros constante no item 12.3.3 da ABNT NBR 6118:2014.</w:t>
      </w:r>
    </w:p>
    <w:p w14:paraId="583864D1" w14:textId="77777777" w:rsidR="007261CD" w:rsidRDefault="006C3464" w:rsidP="006C3464">
      <w:pPr>
        <w:spacing w:after="120"/>
        <w:contextualSpacing/>
        <w:rPr>
          <w:rFonts w:ascii="Times New Roman" w:hAnsi="Times New Roman"/>
        </w:rPr>
      </w:pPr>
      <w:r>
        <w:rPr>
          <w:rFonts w:ascii="Times New Roman" w:hAnsi="Times New Roman"/>
          <w:noProof/>
        </w:rPr>
        <w:drawing>
          <wp:inline distT="0" distB="0" distL="0" distR="0" wp14:anchorId="08B8AFD1" wp14:editId="303D9B06">
            <wp:extent cx="5760720" cy="1580515"/>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olução.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p>
    <w:p w14:paraId="068098CB" w14:textId="77777777" w:rsidR="00251078" w:rsidRDefault="006C3464" w:rsidP="006C3464">
      <w:pPr>
        <w:spacing w:after="120"/>
        <w:contextualSpacing/>
        <w:rPr>
          <w:rFonts w:ascii="Times New Roman" w:hAnsi="Times New Roman"/>
          <w:sz w:val="16"/>
          <w:szCs w:val="16"/>
        </w:rPr>
      </w:pPr>
      <w:r>
        <w:rPr>
          <w:rFonts w:ascii="Times New Roman" w:hAnsi="Times New Roman"/>
          <w:b/>
          <w:sz w:val="16"/>
          <w:szCs w:val="16"/>
        </w:rPr>
        <w:t>Figura</w:t>
      </w:r>
      <w:r w:rsidRPr="006C3464">
        <w:rPr>
          <w:rFonts w:ascii="Times New Roman" w:hAnsi="Times New Roman"/>
          <w:b/>
          <w:sz w:val="16"/>
          <w:szCs w:val="16"/>
        </w:rPr>
        <w:t xml:space="preserve"> </w:t>
      </w:r>
      <w:r w:rsidR="00F800E5">
        <w:rPr>
          <w:rFonts w:ascii="Times New Roman" w:hAnsi="Times New Roman"/>
          <w:b/>
          <w:sz w:val="16"/>
          <w:szCs w:val="16"/>
        </w:rPr>
        <w:t>5</w:t>
      </w:r>
      <w:r w:rsidRPr="006C3464">
        <w:rPr>
          <w:rFonts w:ascii="Times New Roman" w:hAnsi="Times New Roman"/>
          <w:b/>
          <w:sz w:val="16"/>
          <w:szCs w:val="16"/>
        </w:rPr>
        <w:t>:</w:t>
      </w:r>
      <w:r w:rsidRPr="006C3464">
        <w:rPr>
          <w:rFonts w:ascii="Times New Roman" w:hAnsi="Times New Roman"/>
          <w:sz w:val="16"/>
          <w:szCs w:val="16"/>
        </w:rPr>
        <w:t xml:space="preserve"> Evolução esperada da resistência do concreto à compressão</w:t>
      </w:r>
      <w:r>
        <w:rPr>
          <w:rFonts w:ascii="Times New Roman" w:hAnsi="Times New Roman"/>
          <w:sz w:val="16"/>
          <w:szCs w:val="16"/>
        </w:rPr>
        <w:t xml:space="preserve">. </w:t>
      </w:r>
    </w:p>
    <w:p w14:paraId="0E7268AF" w14:textId="77777777" w:rsidR="006C3464" w:rsidRDefault="006C3464" w:rsidP="001E20D7">
      <w:pPr>
        <w:spacing w:after="120"/>
        <w:contextualSpacing/>
        <w:rPr>
          <w:rFonts w:ascii="Times New Roman" w:hAnsi="Times New Roman"/>
          <w:sz w:val="16"/>
          <w:szCs w:val="16"/>
        </w:rPr>
      </w:pPr>
      <w:r>
        <w:rPr>
          <w:rFonts w:ascii="Times New Roman" w:hAnsi="Times New Roman"/>
          <w:b/>
          <w:sz w:val="16"/>
          <w:szCs w:val="16"/>
        </w:rPr>
        <w:t>Fonte</w:t>
      </w:r>
      <w:r w:rsidRPr="006C3464">
        <w:rPr>
          <w:rFonts w:ascii="Times New Roman" w:hAnsi="Times New Roman"/>
          <w:b/>
          <w:sz w:val="16"/>
          <w:szCs w:val="16"/>
        </w:rPr>
        <w:t>:</w:t>
      </w:r>
      <w:r w:rsidR="00B20BC9">
        <w:rPr>
          <w:rFonts w:ascii="Times New Roman" w:hAnsi="Times New Roman"/>
          <w:b/>
          <w:sz w:val="16"/>
          <w:szCs w:val="16"/>
        </w:rPr>
        <w:t xml:space="preserve"> </w:t>
      </w:r>
      <w:r w:rsidR="001E20D7">
        <w:rPr>
          <w:rFonts w:ascii="Times New Roman" w:hAnsi="Times New Roman"/>
          <w:sz w:val="16"/>
          <w:szCs w:val="16"/>
        </w:rPr>
        <w:t>ABNT NBR 6118:2014 – Projeto de Estruturas de Concreto</w:t>
      </w:r>
    </w:p>
    <w:p w14:paraId="5626B93F" w14:textId="77777777" w:rsidR="001E20D7" w:rsidRDefault="001E20D7" w:rsidP="001E20D7">
      <w:pPr>
        <w:spacing w:after="120"/>
        <w:contextualSpacing/>
        <w:rPr>
          <w:rFonts w:ascii="Times New Roman" w:hAnsi="Times New Roman"/>
        </w:rPr>
      </w:pPr>
    </w:p>
    <w:p w14:paraId="269D7E27" w14:textId="77777777" w:rsidR="006C3464" w:rsidRDefault="006C3464" w:rsidP="006C3464">
      <w:pPr>
        <w:spacing w:after="120"/>
        <w:ind w:firstLine="709"/>
        <w:contextualSpacing/>
        <w:rPr>
          <w:rFonts w:ascii="Times New Roman" w:hAnsi="Times New Roman"/>
        </w:rPr>
      </w:pPr>
      <w:r>
        <w:rPr>
          <w:rFonts w:ascii="Times New Roman" w:hAnsi="Times New Roman"/>
        </w:rPr>
        <w:t>O concreto utilizado nas amostras foi o CPIII, onde aos 7 dias deveria alcançar a resistência de 68% da resistência desejada de 20 MPa, ou seja, 13,60 MPa e aos 28 dias deveria alcançar 100% da resistência.</w:t>
      </w:r>
    </w:p>
    <w:p w14:paraId="02FD76F6" w14:textId="77777777" w:rsidR="001E20D7" w:rsidRDefault="001E20D7" w:rsidP="006C3464">
      <w:pPr>
        <w:spacing w:after="120"/>
        <w:contextualSpacing/>
        <w:rPr>
          <w:rFonts w:ascii="Times New Roman" w:hAnsi="Times New Roman"/>
        </w:rPr>
      </w:pPr>
      <w:r>
        <w:rPr>
          <w:rFonts w:ascii="Times New Roman" w:hAnsi="Times New Roman"/>
        </w:rPr>
        <w:t>Após o corpo de prova ser inserido na máquina, este recebe uma carga gradual até o seu rompimento, sendo nesse momento verificada a resistência obtida. Pode-se verificar na figura 3 o corpo de prova após receber a carga de compressão.</w:t>
      </w:r>
    </w:p>
    <w:p w14:paraId="50C97835" w14:textId="77777777" w:rsidR="001E20D7" w:rsidRDefault="001E20D7" w:rsidP="001E20D7">
      <w:pPr>
        <w:spacing w:after="120"/>
        <w:ind w:firstLine="709"/>
        <w:contextualSpacing/>
        <w:rPr>
          <w:rFonts w:ascii="Times New Roman" w:hAnsi="Times New Roman"/>
        </w:rPr>
      </w:pPr>
      <w:r>
        <w:rPr>
          <w:rFonts w:ascii="Times New Roman" w:hAnsi="Times New Roman"/>
        </w:rPr>
        <w:t>As amostras analisadas, não alcançaram as resistências desejadas aos 7 e aos 28 dias de cura, como pode ser verificado nos resultados abaixo:</w:t>
      </w:r>
    </w:p>
    <w:p w14:paraId="5C1575FA" w14:textId="77777777" w:rsidR="00D42E3E" w:rsidRPr="00D42E3E" w:rsidRDefault="00D42E3E" w:rsidP="00D42E3E">
      <w:pPr>
        <w:pStyle w:val="Corpodetexto"/>
        <w:spacing w:before="1"/>
        <w:ind w:firstLine="709"/>
      </w:pPr>
      <w:r w:rsidRPr="00D42E3E">
        <w:rPr>
          <w:rStyle w:val="fontstyle01"/>
          <w:rFonts w:ascii="Times New Roman" w:hAnsi="Times New Roman"/>
          <w:sz w:val="24"/>
          <w:szCs w:val="24"/>
        </w:rPr>
        <w:t xml:space="preserve">Todas as amostras (composta por dois corpos-de-prova) tem o seu </w:t>
      </w:r>
      <w:proofErr w:type="spellStart"/>
      <w:r w:rsidRPr="00D42E3E">
        <w:rPr>
          <w:rStyle w:val="fontstyle01"/>
          <w:rFonts w:ascii="Times New Roman" w:hAnsi="Times New Roman"/>
          <w:sz w:val="24"/>
          <w:szCs w:val="24"/>
        </w:rPr>
        <w:t>Fck</w:t>
      </w:r>
      <w:proofErr w:type="spellEnd"/>
      <w:r w:rsidRPr="00D42E3E">
        <w:rPr>
          <w:rStyle w:val="fontstyle01"/>
          <w:rFonts w:ascii="Times New Roman" w:hAnsi="Times New Roman"/>
          <w:sz w:val="24"/>
          <w:szCs w:val="24"/>
        </w:rPr>
        <w:t xml:space="preserve"> igual a 20 MPa, que foram informados pelos doadores e foram curados através de cura úmida.</w:t>
      </w:r>
    </w:p>
    <w:p w14:paraId="3E5BD7CE" w14:textId="77777777" w:rsidR="00D42E3E" w:rsidRPr="00D42E3E" w:rsidRDefault="00D42E3E" w:rsidP="00D42E3E">
      <w:pPr>
        <w:pStyle w:val="Corpodetexto"/>
        <w:ind w:firstLine="709"/>
        <w:rPr>
          <w:rFonts w:ascii="Times New Roman" w:hAnsi="Times New Roman"/>
        </w:rPr>
      </w:pPr>
      <w:r w:rsidRPr="00D42E3E">
        <w:rPr>
          <w:rFonts w:ascii="Times New Roman" w:hAnsi="Times New Roman"/>
        </w:rPr>
        <w:t xml:space="preserve">Na tabela </w:t>
      </w:r>
      <w:r>
        <w:rPr>
          <w:rFonts w:ascii="Times New Roman" w:hAnsi="Times New Roman"/>
        </w:rPr>
        <w:t>1</w:t>
      </w:r>
      <w:r w:rsidRPr="00D42E3E">
        <w:rPr>
          <w:rFonts w:ascii="Times New Roman" w:hAnsi="Times New Roman"/>
        </w:rPr>
        <w:t xml:space="preserve"> s</w:t>
      </w:r>
      <w:r>
        <w:rPr>
          <w:rFonts w:ascii="Times New Roman" w:hAnsi="Times New Roman"/>
        </w:rPr>
        <w:t>er</w:t>
      </w:r>
      <w:r w:rsidRPr="00D42E3E">
        <w:rPr>
          <w:rFonts w:ascii="Times New Roman" w:hAnsi="Times New Roman"/>
        </w:rPr>
        <w:t xml:space="preserve">ão apresentados os valores encontrados para a resistência </w:t>
      </w:r>
      <w:r>
        <w:rPr>
          <w:rFonts w:ascii="Times New Roman" w:hAnsi="Times New Roman"/>
        </w:rPr>
        <w:t>à</w:t>
      </w:r>
      <w:r w:rsidRPr="00D42E3E">
        <w:rPr>
          <w:rFonts w:ascii="Times New Roman" w:hAnsi="Times New Roman"/>
        </w:rPr>
        <w:t xml:space="preserve"> compressão das dez amostras aos sete e vinte e oito dias de cura.</w:t>
      </w:r>
    </w:p>
    <w:p w14:paraId="6472C776" w14:textId="77777777" w:rsidR="00D42E3E" w:rsidRDefault="00D42E3E" w:rsidP="00D42E3E">
      <w:pPr>
        <w:pStyle w:val="Corpodetexto"/>
        <w:spacing w:before="7"/>
        <w:rPr>
          <w:sz w:val="11"/>
        </w:rPr>
      </w:pPr>
    </w:p>
    <w:tbl>
      <w:tblPr>
        <w:tblStyle w:val="TableNormal"/>
        <w:tblW w:w="0" w:type="auto"/>
        <w:tblInd w:w="301" w:type="dxa"/>
        <w:tblLayout w:type="fixed"/>
        <w:tblLook w:val="01E0" w:firstRow="1" w:lastRow="1" w:firstColumn="1" w:lastColumn="1" w:noHBand="0" w:noVBand="0"/>
      </w:tblPr>
      <w:tblGrid>
        <w:gridCol w:w="2143"/>
        <w:gridCol w:w="2092"/>
        <w:gridCol w:w="1134"/>
        <w:gridCol w:w="1560"/>
        <w:gridCol w:w="1984"/>
      </w:tblGrid>
      <w:tr w:rsidR="00D42E3E" w14:paraId="3DB0EAF7" w14:textId="77777777" w:rsidTr="005639E6">
        <w:trPr>
          <w:trHeight w:val="378"/>
        </w:trPr>
        <w:tc>
          <w:tcPr>
            <w:tcW w:w="2143" w:type="dxa"/>
            <w:tcBorders>
              <w:top w:val="single" w:sz="4" w:space="0" w:color="000000"/>
              <w:bottom w:val="single" w:sz="4" w:space="0" w:color="000000"/>
            </w:tcBorders>
          </w:tcPr>
          <w:p w14:paraId="225ADA9A" w14:textId="77777777" w:rsidR="00D42E3E" w:rsidRDefault="00D42E3E" w:rsidP="005639E6">
            <w:pPr>
              <w:pStyle w:val="TableParagraph"/>
              <w:spacing w:before="146" w:line="212" w:lineRule="exact"/>
              <w:ind w:right="437"/>
              <w:jc w:val="left"/>
              <w:rPr>
                <w:b/>
                <w:sz w:val="20"/>
              </w:rPr>
            </w:pPr>
            <w:r>
              <w:rPr>
                <w:b/>
                <w:sz w:val="20"/>
              </w:rPr>
              <w:t xml:space="preserve">                   Amostra</w:t>
            </w:r>
          </w:p>
        </w:tc>
        <w:tc>
          <w:tcPr>
            <w:tcW w:w="2092" w:type="dxa"/>
            <w:tcBorders>
              <w:top w:val="single" w:sz="4" w:space="0" w:color="000000"/>
              <w:bottom w:val="single" w:sz="4" w:space="0" w:color="000000"/>
            </w:tcBorders>
          </w:tcPr>
          <w:p w14:paraId="12810C88" w14:textId="77777777" w:rsidR="00D42E3E" w:rsidRDefault="00D42E3E" w:rsidP="005639E6">
            <w:pPr>
              <w:pStyle w:val="TableParagraph"/>
              <w:spacing w:before="146" w:line="212" w:lineRule="exact"/>
              <w:ind w:right="311"/>
              <w:jc w:val="right"/>
              <w:rPr>
                <w:b/>
                <w:sz w:val="20"/>
              </w:rPr>
            </w:pPr>
            <w:r>
              <w:rPr>
                <w:b/>
                <w:sz w:val="20"/>
              </w:rPr>
              <w:t>7 dias</w:t>
            </w:r>
          </w:p>
        </w:tc>
        <w:tc>
          <w:tcPr>
            <w:tcW w:w="1134" w:type="dxa"/>
            <w:tcBorders>
              <w:top w:val="single" w:sz="4" w:space="0" w:color="000000"/>
              <w:bottom w:val="single" w:sz="4" w:space="0" w:color="000000"/>
            </w:tcBorders>
          </w:tcPr>
          <w:p w14:paraId="7BCA74ED" w14:textId="77777777" w:rsidR="00D42E3E" w:rsidRDefault="00D42E3E" w:rsidP="005639E6">
            <w:pPr>
              <w:pStyle w:val="TableParagraph"/>
              <w:spacing w:before="146" w:line="212" w:lineRule="exact"/>
              <w:ind w:right="246"/>
              <w:jc w:val="right"/>
              <w:rPr>
                <w:b/>
                <w:sz w:val="20"/>
              </w:rPr>
            </w:pPr>
          </w:p>
        </w:tc>
        <w:tc>
          <w:tcPr>
            <w:tcW w:w="1560" w:type="dxa"/>
            <w:tcBorders>
              <w:top w:val="single" w:sz="4" w:space="0" w:color="000000"/>
              <w:bottom w:val="single" w:sz="4" w:space="0" w:color="000000"/>
            </w:tcBorders>
          </w:tcPr>
          <w:p w14:paraId="20F498CB" w14:textId="77777777" w:rsidR="00D42E3E" w:rsidRDefault="00D42E3E" w:rsidP="005639E6">
            <w:pPr>
              <w:pStyle w:val="TableParagraph"/>
              <w:spacing w:before="146" w:line="212" w:lineRule="exact"/>
              <w:ind w:left="399"/>
              <w:jc w:val="left"/>
              <w:rPr>
                <w:b/>
                <w:sz w:val="20"/>
              </w:rPr>
            </w:pPr>
            <w:r>
              <w:rPr>
                <w:b/>
                <w:sz w:val="20"/>
              </w:rPr>
              <w:t>28 dias</w:t>
            </w:r>
          </w:p>
        </w:tc>
        <w:tc>
          <w:tcPr>
            <w:tcW w:w="1984" w:type="dxa"/>
            <w:tcBorders>
              <w:top w:val="single" w:sz="4" w:space="0" w:color="000000"/>
              <w:bottom w:val="single" w:sz="4" w:space="0" w:color="000000"/>
            </w:tcBorders>
          </w:tcPr>
          <w:p w14:paraId="62965E6A" w14:textId="77777777" w:rsidR="00D42E3E" w:rsidRDefault="00D42E3E" w:rsidP="005639E6">
            <w:pPr>
              <w:pStyle w:val="TableParagraph"/>
              <w:spacing w:before="146" w:line="212" w:lineRule="exact"/>
              <w:ind w:left="204" w:right="1283"/>
              <w:rPr>
                <w:b/>
                <w:sz w:val="20"/>
              </w:rPr>
            </w:pPr>
          </w:p>
        </w:tc>
      </w:tr>
      <w:tr w:rsidR="00D42E3E" w14:paraId="38968484" w14:textId="77777777" w:rsidTr="005639E6">
        <w:trPr>
          <w:trHeight w:val="268"/>
        </w:trPr>
        <w:tc>
          <w:tcPr>
            <w:tcW w:w="2143" w:type="dxa"/>
            <w:tcBorders>
              <w:top w:val="single" w:sz="4" w:space="0" w:color="000000"/>
              <w:bottom w:val="single" w:sz="4" w:space="0" w:color="000000"/>
            </w:tcBorders>
          </w:tcPr>
          <w:p w14:paraId="4732D322" w14:textId="77777777" w:rsidR="00D42E3E" w:rsidRDefault="00D42E3E" w:rsidP="005639E6">
            <w:pPr>
              <w:pStyle w:val="TableParagraph"/>
              <w:spacing w:before="34"/>
              <w:ind w:left="1155" w:right="426"/>
              <w:rPr>
                <w:sz w:val="20"/>
              </w:rPr>
            </w:pPr>
            <w:r>
              <w:rPr>
                <w:sz w:val="20"/>
              </w:rPr>
              <w:t>01</w:t>
            </w:r>
          </w:p>
        </w:tc>
        <w:tc>
          <w:tcPr>
            <w:tcW w:w="2092" w:type="dxa"/>
            <w:tcBorders>
              <w:top w:val="single" w:sz="4" w:space="0" w:color="000000"/>
              <w:bottom w:val="single" w:sz="4" w:space="0" w:color="000000"/>
            </w:tcBorders>
          </w:tcPr>
          <w:p w14:paraId="03DA8B2F" w14:textId="77777777" w:rsidR="00D42E3E" w:rsidRPr="00A01010" w:rsidRDefault="00D42E3E" w:rsidP="005639E6">
            <w:pPr>
              <w:pStyle w:val="TableParagraph"/>
              <w:spacing w:before="34"/>
              <w:ind w:right="197"/>
              <w:jc w:val="right"/>
              <w:rPr>
                <w:sz w:val="20"/>
              </w:rPr>
            </w:pPr>
            <w:r>
              <w:rPr>
                <w:sz w:val="20"/>
              </w:rPr>
              <w:t>6,59</w:t>
            </w:r>
            <w:r w:rsidRPr="00A01010">
              <w:rPr>
                <w:sz w:val="20"/>
              </w:rPr>
              <w:t>MPa</w:t>
            </w:r>
          </w:p>
        </w:tc>
        <w:tc>
          <w:tcPr>
            <w:tcW w:w="1134" w:type="dxa"/>
            <w:tcBorders>
              <w:top w:val="single" w:sz="4" w:space="0" w:color="000000"/>
              <w:bottom w:val="single" w:sz="4" w:space="0" w:color="000000"/>
            </w:tcBorders>
          </w:tcPr>
          <w:p w14:paraId="721A36A7" w14:textId="77777777" w:rsidR="00D42E3E" w:rsidRPr="003F38C3" w:rsidRDefault="00D42E3E" w:rsidP="005639E6">
            <w:pPr>
              <w:pStyle w:val="TableParagraph"/>
              <w:spacing w:before="34"/>
              <w:ind w:right="198"/>
              <w:jc w:val="right"/>
              <w:rPr>
                <w:color w:val="FF0000"/>
                <w:sz w:val="20"/>
              </w:rPr>
            </w:pPr>
          </w:p>
        </w:tc>
        <w:tc>
          <w:tcPr>
            <w:tcW w:w="1560" w:type="dxa"/>
            <w:tcBorders>
              <w:top w:val="single" w:sz="4" w:space="0" w:color="000000"/>
              <w:bottom w:val="single" w:sz="4" w:space="0" w:color="000000"/>
            </w:tcBorders>
          </w:tcPr>
          <w:p w14:paraId="72AFA7CA" w14:textId="77777777" w:rsidR="00D42E3E" w:rsidRPr="00E16E3A" w:rsidRDefault="00D42E3E" w:rsidP="005639E6">
            <w:pPr>
              <w:pStyle w:val="TableParagraph"/>
              <w:spacing w:before="34"/>
              <w:ind w:left="199"/>
              <w:jc w:val="left"/>
              <w:rPr>
                <w:sz w:val="20"/>
              </w:rPr>
            </w:pPr>
            <w:r w:rsidRPr="00E16E3A">
              <w:rPr>
                <w:sz w:val="20"/>
              </w:rPr>
              <w:t>16,20 MPa</w:t>
            </w:r>
          </w:p>
        </w:tc>
        <w:tc>
          <w:tcPr>
            <w:tcW w:w="1984" w:type="dxa"/>
            <w:tcBorders>
              <w:top w:val="single" w:sz="4" w:space="0" w:color="000000"/>
              <w:bottom w:val="single" w:sz="4" w:space="0" w:color="000000"/>
            </w:tcBorders>
          </w:tcPr>
          <w:p w14:paraId="57C4EBCA" w14:textId="77777777" w:rsidR="00D42E3E" w:rsidRDefault="00D42E3E" w:rsidP="005639E6">
            <w:pPr>
              <w:pStyle w:val="TableParagraph"/>
              <w:spacing w:before="34"/>
              <w:ind w:left="204" w:right="1318"/>
              <w:rPr>
                <w:sz w:val="20"/>
              </w:rPr>
            </w:pPr>
          </w:p>
        </w:tc>
      </w:tr>
      <w:tr w:rsidR="00D42E3E" w14:paraId="4395020F" w14:textId="77777777" w:rsidTr="005639E6">
        <w:trPr>
          <w:trHeight w:val="278"/>
        </w:trPr>
        <w:tc>
          <w:tcPr>
            <w:tcW w:w="2143" w:type="dxa"/>
            <w:tcBorders>
              <w:top w:val="single" w:sz="4" w:space="0" w:color="000000"/>
              <w:bottom w:val="single" w:sz="4" w:space="0" w:color="000000"/>
            </w:tcBorders>
          </w:tcPr>
          <w:p w14:paraId="01669785" w14:textId="77777777" w:rsidR="00D42E3E" w:rsidRDefault="00D42E3E" w:rsidP="005639E6">
            <w:pPr>
              <w:pStyle w:val="TableParagraph"/>
              <w:spacing w:before="41" w:line="217" w:lineRule="exact"/>
              <w:ind w:left="1155" w:right="426"/>
              <w:rPr>
                <w:sz w:val="20"/>
              </w:rPr>
            </w:pPr>
            <w:r>
              <w:rPr>
                <w:sz w:val="20"/>
              </w:rPr>
              <w:lastRenderedPageBreak/>
              <w:t>02</w:t>
            </w:r>
          </w:p>
        </w:tc>
        <w:tc>
          <w:tcPr>
            <w:tcW w:w="2092" w:type="dxa"/>
            <w:tcBorders>
              <w:top w:val="single" w:sz="4" w:space="0" w:color="000000"/>
              <w:bottom w:val="single" w:sz="4" w:space="0" w:color="000000"/>
            </w:tcBorders>
          </w:tcPr>
          <w:p w14:paraId="57CF7B71" w14:textId="77777777" w:rsidR="00D42E3E" w:rsidRPr="00A01010" w:rsidRDefault="00D42E3E" w:rsidP="005639E6">
            <w:pPr>
              <w:pStyle w:val="TableParagraph"/>
              <w:spacing w:before="41" w:line="217" w:lineRule="exact"/>
              <w:ind w:right="197"/>
              <w:jc w:val="right"/>
              <w:rPr>
                <w:sz w:val="20"/>
              </w:rPr>
            </w:pPr>
            <w:r>
              <w:rPr>
                <w:sz w:val="20"/>
              </w:rPr>
              <w:t>5,50</w:t>
            </w:r>
            <w:r w:rsidRPr="00A01010">
              <w:rPr>
                <w:sz w:val="20"/>
              </w:rPr>
              <w:t>MPa</w:t>
            </w:r>
          </w:p>
        </w:tc>
        <w:tc>
          <w:tcPr>
            <w:tcW w:w="1134" w:type="dxa"/>
            <w:tcBorders>
              <w:top w:val="single" w:sz="4" w:space="0" w:color="000000"/>
              <w:bottom w:val="single" w:sz="4" w:space="0" w:color="000000"/>
            </w:tcBorders>
          </w:tcPr>
          <w:p w14:paraId="4DBF8BBF" w14:textId="77777777" w:rsidR="00D42E3E" w:rsidRPr="003F38C3" w:rsidRDefault="00D42E3E" w:rsidP="005639E6">
            <w:pPr>
              <w:pStyle w:val="TableParagraph"/>
              <w:spacing w:before="41" w:line="217" w:lineRule="exact"/>
              <w:ind w:right="198"/>
              <w:jc w:val="right"/>
              <w:rPr>
                <w:color w:val="FF0000"/>
                <w:sz w:val="20"/>
              </w:rPr>
            </w:pPr>
          </w:p>
        </w:tc>
        <w:tc>
          <w:tcPr>
            <w:tcW w:w="1560" w:type="dxa"/>
            <w:tcBorders>
              <w:top w:val="single" w:sz="4" w:space="0" w:color="000000"/>
              <w:bottom w:val="single" w:sz="4" w:space="0" w:color="000000"/>
            </w:tcBorders>
          </w:tcPr>
          <w:p w14:paraId="486100B1" w14:textId="77777777" w:rsidR="00D42E3E" w:rsidRPr="00E16E3A" w:rsidRDefault="00D42E3E" w:rsidP="005639E6">
            <w:pPr>
              <w:pStyle w:val="TableParagraph"/>
              <w:spacing w:before="41" w:line="217" w:lineRule="exact"/>
              <w:ind w:left="199"/>
              <w:jc w:val="left"/>
              <w:rPr>
                <w:sz w:val="20"/>
              </w:rPr>
            </w:pPr>
            <w:r w:rsidRPr="00E16E3A">
              <w:rPr>
                <w:sz w:val="20"/>
              </w:rPr>
              <w:t>14,22 MPa</w:t>
            </w:r>
          </w:p>
        </w:tc>
        <w:tc>
          <w:tcPr>
            <w:tcW w:w="1984" w:type="dxa"/>
            <w:tcBorders>
              <w:top w:val="single" w:sz="4" w:space="0" w:color="000000"/>
              <w:bottom w:val="single" w:sz="4" w:space="0" w:color="000000"/>
            </w:tcBorders>
          </w:tcPr>
          <w:p w14:paraId="4C646C21" w14:textId="77777777" w:rsidR="00D42E3E" w:rsidRDefault="00D42E3E" w:rsidP="005639E6">
            <w:pPr>
              <w:pStyle w:val="TableParagraph"/>
              <w:spacing w:before="41" w:line="217" w:lineRule="exact"/>
              <w:ind w:left="197" w:right="1325"/>
              <w:rPr>
                <w:sz w:val="20"/>
              </w:rPr>
            </w:pPr>
          </w:p>
        </w:tc>
      </w:tr>
      <w:tr w:rsidR="00D42E3E" w14:paraId="57A8FFCC" w14:textId="77777777" w:rsidTr="005639E6">
        <w:trPr>
          <w:trHeight w:val="265"/>
        </w:trPr>
        <w:tc>
          <w:tcPr>
            <w:tcW w:w="2143" w:type="dxa"/>
            <w:tcBorders>
              <w:top w:val="single" w:sz="4" w:space="0" w:color="000000"/>
              <w:bottom w:val="single" w:sz="4" w:space="0" w:color="000000"/>
            </w:tcBorders>
          </w:tcPr>
          <w:p w14:paraId="467CCBA5" w14:textId="77777777" w:rsidR="00D42E3E" w:rsidRDefault="00D42E3E" w:rsidP="005639E6">
            <w:pPr>
              <w:pStyle w:val="TableParagraph"/>
              <w:spacing w:before="31"/>
              <w:ind w:left="1155" w:right="426"/>
              <w:rPr>
                <w:sz w:val="20"/>
              </w:rPr>
            </w:pPr>
            <w:r>
              <w:rPr>
                <w:sz w:val="20"/>
              </w:rPr>
              <w:t>03</w:t>
            </w:r>
          </w:p>
        </w:tc>
        <w:tc>
          <w:tcPr>
            <w:tcW w:w="2092" w:type="dxa"/>
            <w:tcBorders>
              <w:top w:val="single" w:sz="4" w:space="0" w:color="000000"/>
              <w:bottom w:val="single" w:sz="4" w:space="0" w:color="000000"/>
            </w:tcBorders>
          </w:tcPr>
          <w:p w14:paraId="3C9D5CBF" w14:textId="77777777" w:rsidR="00D42E3E" w:rsidRPr="00A01010" w:rsidRDefault="00D42E3E" w:rsidP="005639E6">
            <w:pPr>
              <w:pStyle w:val="TableParagraph"/>
              <w:spacing w:before="31"/>
              <w:ind w:right="197"/>
              <w:jc w:val="right"/>
              <w:rPr>
                <w:sz w:val="20"/>
              </w:rPr>
            </w:pPr>
            <w:r>
              <w:rPr>
                <w:sz w:val="20"/>
              </w:rPr>
              <w:t>6,63</w:t>
            </w:r>
            <w:r w:rsidRPr="00A01010">
              <w:rPr>
                <w:sz w:val="20"/>
              </w:rPr>
              <w:t>MPa</w:t>
            </w:r>
          </w:p>
        </w:tc>
        <w:tc>
          <w:tcPr>
            <w:tcW w:w="1134" w:type="dxa"/>
            <w:tcBorders>
              <w:top w:val="single" w:sz="4" w:space="0" w:color="000000"/>
              <w:bottom w:val="single" w:sz="4" w:space="0" w:color="000000"/>
            </w:tcBorders>
          </w:tcPr>
          <w:p w14:paraId="7BFBE320" w14:textId="77777777" w:rsidR="00D42E3E" w:rsidRPr="003F38C3" w:rsidRDefault="00D42E3E" w:rsidP="005639E6">
            <w:pPr>
              <w:pStyle w:val="TableParagraph"/>
              <w:spacing w:before="31"/>
              <w:ind w:right="198"/>
              <w:jc w:val="right"/>
              <w:rPr>
                <w:color w:val="FF0000"/>
                <w:sz w:val="20"/>
              </w:rPr>
            </w:pPr>
          </w:p>
        </w:tc>
        <w:tc>
          <w:tcPr>
            <w:tcW w:w="1560" w:type="dxa"/>
            <w:tcBorders>
              <w:top w:val="single" w:sz="4" w:space="0" w:color="000000"/>
              <w:bottom w:val="single" w:sz="4" w:space="0" w:color="000000"/>
            </w:tcBorders>
          </w:tcPr>
          <w:p w14:paraId="0945375E" w14:textId="77777777" w:rsidR="00D42E3E" w:rsidRPr="00E16E3A" w:rsidRDefault="00D42E3E" w:rsidP="005639E6">
            <w:pPr>
              <w:pStyle w:val="TableParagraph"/>
              <w:spacing w:before="31"/>
              <w:ind w:left="199"/>
              <w:jc w:val="left"/>
              <w:rPr>
                <w:sz w:val="20"/>
              </w:rPr>
            </w:pPr>
            <w:r w:rsidRPr="00E16E3A">
              <w:rPr>
                <w:sz w:val="20"/>
              </w:rPr>
              <w:t>17,77 MPa</w:t>
            </w:r>
          </w:p>
        </w:tc>
        <w:tc>
          <w:tcPr>
            <w:tcW w:w="1984" w:type="dxa"/>
            <w:tcBorders>
              <w:top w:val="single" w:sz="4" w:space="0" w:color="000000"/>
              <w:bottom w:val="single" w:sz="4" w:space="0" w:color="000000"/>
            </w:tcBorders>
          </w:tcPr>
          <w:p w14:paraId="3F69C4A0" w14:textId="77777777" w:rsidR="00D42E3E" w:rsidRDefault="00D42E3E" w:rsidP="005639E6">
            <w:pPr>
              <w:pStyle w:val="TableParagraph"/>
              <w:spacing w:before="31"/>
              <w:ind w:left="197" w:right="1325"/>
              <w:rPr>
                <w:sz w:val="20"/>
              </w:rPr>
            </w:pPr>
          </w:p>
        </w:tc>
      </w:tr>
      <w:tr w:rsidR="00D42E3E" w14:paraId="214AAE88" w14:textId="77777777" w:rsidTr="005639E6">
        <w:trPr>
          <w:trHeight w:val="285"/>
        </w:trPr>
        <w:tc>
          <w:tcPr>
            <w:tcW w:w="2143" w:type="dxa"/>
            <w:tcBorders>
              <w:top w:val="single" w:sz="4" w:space="0" w:color="000000"/>
              <w:bottom w:val="single" w:sz="4" w:space="0" w:color="000000"/>
            </w:tcBorders>
          </w:tcPr>
          <w:p w14:paraId="096A0E81" w14:textId="77777777" w:rsidR="00D42E3E" w:rsidRDefault="00D42E3E" w:rsidP="005639E6">
            <w:pPr>
              <w:pStyle w:val="TableParagraph"/>
              <w:spacing w:before="50"/>
              <w:ind w:left="1155" w:right="426"/>
              <w:rPr>
                <w:sz w:val="20"/>
              </w:rPr>
            </w:pPr>
            <w:r>
              <w:rPr>
                <w:sz w:val="20"/>
              </w:rPr>
              <w:t>04</w:t>
            </w:r>
          </w:p>
        </w:tc>
        <w:tc>
          <w:tcPr>
            <w:tcW w:w="2092" w:type="dxa"/>
            <w:tcBorders>
              <w:top w:val="single" w:sz="4" w:space="0" w:color="000000"/>
              <w:bottom w:val="single" w:sz="4" w:space="0" w:color="000000"/>
            </w:tcBorders>
          </w:tcPr>
          <w:p w14:paraId="44BB12BA" w14:textId="77777777" w:rsidR="00D42E3E" w:rsidRPr="00A01010" w:rsidRDefault="00D42E3E" w:rsidP="005639E6">
            <w:pPr>
              <w:pStyle w:val="TableParagraph"/>
              <w:spacing w:before="50"/>
              <w:ind w:right="197"/>
              <w:jc w:val="right"/>
              <w:rPr>
                <w:sz w:val="20"/>
              </w:rPr>
            </w:pPr>
            <w:r>
              <w:rPr>
                <w:sz w:val="20"/>
              </w:rPr>
              <w:t>4,95</w:t>
            </w:r>
            <w:r w:rsidRPr="00A01010">
              <w:rPr>
                <w:sz w:val="20"/>
              </w:rPr>
              <w:t>MPa</w:t>
            </w:r>
          </w:p>
        </w:tc>
        <w:tc>
          <w:tcPr>
            <w:tcW w:w="1134" w:type="dxa"/>
            <w:tcBorders>
              <w:top w:val="single" w:sz="4" w:space="0" w:color="000000"/>
              <w:bottom w:val="single" w:sz="4" w:space="0" w:color="000000"/>
            </w:tcBorders>
          </w:tcPr>
          <w:p w14:paraId="57CA3552" w14:textId="77777777" w:rsidR="00D42E3E" w:rsidRPr="003F38C3" w:rsidRDefault="00D42E3E" w:rsidP="005639E6">
            <w:pPr>
              <w:pStyle w:val="TableParagraph"/>
              <w:spacing w:before="50"/>
              <w:ind w:right="198"/>
              <w:jc w:val="right"/>
              <w:rPr>
                <w:color w:val="FF0000"/>
                <w:sz w:val="20"/>
              </w:rPr>
            </w:pPr>
          </w:p>
        </w:tc>
        <w:tc>
          <w:tcPr>
            <w:tcW w:w="1560" w:type="dxa"/>
            <w:tcBorders>
              <w:top w:val="single" w:sz="4" w:space="0" w:color="000000"/>
              <w:bottom w:val="single" w:sz="4" w:space="0" w:color="000000"/>
            </w:tcBorders>
          </w:tcPr>
          <w:p w14:paraId="036C7D22" w14:textId="77777777" w:rsidR="00D42E3E" w:rsidRPr="00E16E3A" w:rsidRDefault="00D42E3E" w:rsidP="005639E6">
            <w:pPr>
              <w:pStyle w:val="TableParagraph"/>
              <w:spacing w:before="50"/>
              <w:ind w:left="199"/>
              <w:jc w:val="left"/>
              <w:rPr>
                <w:sz w:val="20"/>
              </w:rPr>
            </w:pPr>
            <w:r w:rsidRPr="00E16E3A">
              <w:rPr>
                <w:sz w:val="20"/>
              </w:rPr>
              <w:t>14,37 MPa</w:t>
            </w:r>
          </w:p>
        </w:tc>
        <w:tc>
          <w:tcPr>
            <w:tcW w:w="1984" w:type="dxa"/>
            <w:tcBorders>
              <w:top w:val="single" w:sz="4" w:space="0" w:color="000000"/>
              <w:bottom w:val="single" w:sz="4" w:space="0" w:color="000000"/>
            </w:tcBorders>
          </w:tcPr>
          <w:p w14:paraId="74093BDE" w14:textId="77777777" w:rsidR="00D42E3E" w:rsidRDefault="00D42E3E" w:rsidP="005639E6">
            <w:pPr>
              <w:pStyle w:val="TableParagraph"/>
              <w:spacing w:before="50"/>
              <w:ind w:left="197" w:right="1325"/>
              <w:rPr>
                <w:sz w:val="20"/>
              </w:rPr>
            </w:pPr>
          </w:p>
        </w:tc>
      </w:tr>
      <w:tr w:rsidR="00D42E3E" w14:paraId="1206D776" w14:textId="77777777" w:rsidTr="005639E6">
        <w:trPr>
          <w:trHeight w:val="230"/>
        </w:trPr>
        <w:tc>
          <w:tcPr>
            <w:tcW w:w="2143" w:type="dxa"/>
            <w:tcBorders>
              <w:top w:val="single" w:sz="4" w:space="0" w:color="000000"/>
              <w:bottom w:val="single" w:sz="4" w:space="0" w:color="000000"/>
            </w:tcBorders>
          </w:tcPr>
          <w:p w14:paraId="49166D0D" w14:textId="77777777" w:rsidR="00D42E3E" w:rsidRDefault="00D42E3E" w:rsidP="005639E6">
            <w:pPr>
              <w:pStyle w:val="TableParagraph"/>
              <w:spacing w:line="210" w:lineRule="exact"/>
              <w:ind w:left="1155" w:right="426"/>
              <w:rPr>
                <w:sz w:val="20"/>
              </w:rPr>
            </w:pPr>
            <w:r>
              <w:rPr>
                <w:sz w:val="20"/>
              </w:rPr>
              <w:t>05</w:t>
            </w:r>
          </w:p>
        </w:tc>
        <w:tc>
          <w:tcPr>
            <w:tcW w:w="2092" w:type="dxa"/>
            <w:tcBorders>
              <w:top w:val="single" w:sz="4" w:space="0" w:color="000000"/>
              <w:bottom w:val="single" w:sz="4" w:space="0" w:color="000000"/>
            </w:tcBorders>
          </w:tcPr>
          <w:p w14:paraId="7C6256CC" w14:textId="77777777" w:rsidR="00D42E3E" w:rsidRPr="00A01010" w:rsidRDefault="00D42E3E" w:rsidP="005639E6">
            <w:pPr>
              <w:pStyle w:val="TableParagraph"/>
              <w:spacing w:line="210" w:lineRule="exact"/>
              <w:ind w:right="197"/>
              <w:jc w:val="right"/>
              <w:rPr>
                <w:sz w:val="20"/>
              </w:rPr>
            </w:pPr>
            <w:r>
              <w:rPr>
                <w:sz w:val="20"/>
              </w:rPr>
              <w:t>5,20</w:t>
            </w:r>
            <w:r w:rsidRPr="00A01010">
              <w:rPr>
                <w:sz w:val="20"/>
              </w:rPr>
              <w:t>MPa</w:t>
            </w:r>
          </w:p>
        </w:tc>
        <w:tc>
          <w:tcPr>
            <w:tcW w:w="1134" w:type="dxa"/>
            <w:tcBorders>
              <w:top w:val="single" w:sz="4" w:space="0" w:color="000000"/>
              <w:bottom w:val="single" w:sz="4" w:space="0" w:color="000000"/>
            </w:tcBorders>
          </w:tcPr>
          <w:p w14:paraId="63A8D076" w14:textId="77777777" w:rsidR="00D42E3E" w:rsidRPr="003F38C3" w:rsidRDefault="00D42E3E" w:rsidP="005639E6">
            <w:pPr>
              <w:pStyle w:val="TableParagraph"/>
              <w:spacing w:line="210" w:lineRule="exact"/>
              <w:ind w:right="198"/>
              <w:jc w:val="right"/>
              <w:rPr>
                <w:color w:val="FF0000"/>
                <w:sz w:val="20"/>
              </w:rPr>
            </w:pPr>
          </w:p>
        </w:tc>
        <w:tc>
          <w:tcPr>
            <w:tcW w:w="1560" w:type="dxa"/>
            <w:tcBorders>
              <w:top w:val="single" w:sz="4" w:space="0" w:color="000000"/>
              <w:bottom w:val="single" w:sz="4" w:space="0" w:color="000000"/>
            </w:tcBorders>
          </w:tcPr>
          <w:p w14:paraId="5E521E8D" w14:textId="77777777" w:rsidR="00D42E3E" w:rsidRPr="00E16E3A" w:rsidRDefault="00D42E3E" w:rsidP="005639E6">
            <w:pPr>
              <w:pStyle w:val="TableParagraph"/>
              <w:spacing w:line="210" w:lineRule="exact"/>
              <w:ind w:left="199"/>
              <w:jc w:val="left"/>
              <w:rPr>
                <w:sz w:val="20"/>
              </w:rPr>
            </w:pPr>
            <w:r w:rsidRPr="00E16E3A">
              <w:rPr>
                <w:sz w:val="20"/>
              </w:rPr>
              <w:t>15,12 MPa</w:t>
            </w:r>
          </w:p>
        </w:tc>
        <w:tc>
          <w:tcPr>
            <w:tcW w:w="1984" w:type="dxa"/>
            <w:tcBorders>
              <w:top w:val="single" w:sz="4" w:space="0" w:color="000000"/>
              <w:bottom w:val="single" w:sz="4" w:space="0" w:color="000000"/>
            </w:tcBorders>
          </w:tcPr>
          <w:p w14:paraId="0F6ADF57" w14:textId="77777777" w:rsidR="00D42E3E" w:rsidRDefault="00D42E3E" w:rsidP="005639E6">
            <w:pPr>
              <w:pStyle w:val="TableParagraph"/>
              <w:spacing w:line="210" w:lineRule="exact"/>
              <w:ind w:left="197" w:right="1325"/>
              <w:rPr>
                <w:sz w:val="20"/>
              </w:rPr>
            </w:pPr>
          </w:p>
        </w:tc>
      </w:tr>
      <w:tr w:rsidR="00D42E3E" w14:paraId="72C00A7C" w14:textId="77777777" w:rsidTr="005639E6">
        <w:trPr>
          <w:trHeight w:val="230"/>
        </w:trPr>
        <w:tc>
          <w:tcPr>
            <w:tcW w:w="2143" w:type="dxa"/>
            <w:tcBorders>
              <w:top w:val="single" w:sz="4" w:space="0" w:color="000000"/>
              <w:bottom w:val="single" w:sz="4" w:space="0" w:color="000000"/>
            </w:tcBorders>
          </w:tcPr>
          <w:p w14:paraId="2B848EF4" w14:textId="77777777" w:rsidR="00D42E3E" w:rsidRDefault="00D42E3E" w:rsidP="005639E6">
            <w:pPr>
              <w:pStyle w:val="TableParagraph"/>
              <w:spacing w:line="210" w:lineRule="exact"/>
              <w:ind w:left="1155" w:right="426"/>
              <w:rPr>
                <w:sz w:val="20"/>
              </w:rPr>
            </w:pPr>
            <w:r>
              <w:rPr>
                <w:sz w:val="20"/>
              </w:rPr>
              <w:t>06</w:t>
            </w:r>
          </w:p>
        </w:tc>
        <w:tc>
          <w:tcPr>
            <w:tcW w:w="2092" w:type="dxa"/>
            <w:tcBorders>
              <w:top w:val="single" w:sz="4" w:space="0" w:color="000000"/>
              <w:bottom w:val="single" w:sz="4" w:space="0" w:color="000000"/>
            </w:tcBorders>
          </w:tcPr>
          <w:p w14:paraId="176CEC40" w14:textId="77777777" w:rsidR="00D42E3E" w:rsidRPr="00A01010" w:rsidRDefault="00D42E3E" w:rsidP="005639E6">
            <w:pPr>
              <w:pStyle w:val="TableParagraph"/>
              <w:spacing w:before="34"/>
              <w:ind w:right="197"/>
              <w:jc w:val="right"/>
              <w:rPr>
                <w:sz w:val="20"/>
              </w:rPr>
            </w:pPr>
            <w:r>
              <w:rPr>
                <w:sz w:val="20"/>
              </w:rPr>
              <w:t>4,77</w:t>
            </w:r>
            <w:r w:rsidRPr="00A01010">
              <w:rPr>
                <w:sz w:val="20"/>
              </w:rPr>
              <w:t>MPa</w:t>
            </w:r>
          </w:p>
        </w:tc>
        <w:tc>
          <w:tcPr>
            <w:tcW w:w="1134" w:type="dxa"/>
            <w:tcBorders>
              <w:top w:val="single" w:sz="4" w:space="0" w:color="000000"/>
              <w:bottom w:val="single" w:sz="4" w:space="0" w:color="000000"/>
            </w:tcBorders>
          </w:tcPr>
          <w:p w14:paraId="48B02346" w14:textId="77777777" w:rsidR="00D42E3E" w:rsidRDefault="00D42E3E" w:rsidP="005639E6">
            <w:pPr>
              <w:pStyle w:val="TableParagraph"/>
              <w:spacing w:line="210" w:lineRule="exact"/>
              <w:ind w:right="198"/>
              <w:jc w:val="right"/>
              <w:rPr>
                <w:sz w:val="20"/>
              </w:rPr>
            </w:pPr>
          </w:p>
        </w:tc>
        <w:tc>
          <w:tcPr>
            <w:tcW w:w="1560" w:type="dxa"/>
            <w:tcBorders>
              <w:top w:val="single" w:sz="4" w:space="0" w:color="000000"/>
              <w:bottom w:val="single" w:sz="4" w:space="0" w:color="000000"/>
            </w:tcBorders>
          </w:tcPr>
          <w:p w14:paraId="28460DF9" w14:textId="77777777" w:rsidR="00D42E3E" w:rsidRPr="00E16E3A" w:rsidRDefault="00D42E3E" w:rsidP="005639E6">
            <w:pPr>
              <w:pStyle w:val="TableParagraph"/>
              <w:spacing w:before="34"/>
              <w:ind w:right="197"/>
              <w:rPr>
                <w:sz w:val="20"/>
              </w:rPr>
            </w:pPr>
            <w:r w:rsidRPr="00E16E3A">
              <w:rPr>
                <w:sz w:val="20"/>
              </w:rPr>
              <w:t>13,56 MPa</w:t>
            </w:r>
          </w:p>
        </w:tc>
        <w:tc>
          <w:tcPr>
            <w:tcW w:w="1984" w:type="dxa"/>
            <w:tcBorders>
              <w:top w:val="single" w:sz="4" w:space="0" w:color="000000"/>
              <w:bottom w:val="single" w:sz="4" w:space="0" w:color="000000"/>
            </w:tcBorders>
          </w:tcPr>
          <w:p w14:paraId="2292BF42" w14:textId="77777777" w:rsidR="00D42E3E" w:rsidRDefault="00D42E3E" w:rsidP="005639E6">
            <w:pPr>
              <w:pStyle w:val="TableParagraph"/>
              <w:spacing w:line="210" w:lineRule="exact"/>
              <w:ind w:left="197" w:right="1325"/>
              <w:rPr>
                <w:sz w:val="20"/>
              </w:rPr>
            </w:pPr>
          </w:p>
        </w:tc>
      </w:tr>
      <w:tr w:rsidR="00D42E3E" w14:paraId="2A3A328F" w14:textId="77777777" w:rsidTr="005639E6">
        <w:trPr>
          <w:trHeight w:val="230"/>
        </w:trPr>
        <w:tc>
          <w:tcPr>
            <w:tcW w:w="2143" w:type="dxa"/>
            <w:tcBorders>
              <w:top w:val="single" w:sz="4" w:space="0" w:color="000000"/>
              <w:bottom w:val="single" w:sz="4" w:space="0" w:color="000000"/>
            </w:tcBorders>
          </w:tcPr>
          <w:p w14:paraId="4C5F2A23" w14:textId="77777777" w:rsidR="00D42E3E" w:rsidRDefault="00D42E3E" w:rsidP="005639E6">
            <w:pPr>
              <w:pStyle w:val="TableParagraph"/>
              <w:spacing w:line="210" w:lineRule="exact"/>
              <w:ind w:left="1155" w:right="426"/>
              <w:rPr>
                <w:sz w:val="20"/>
              </w:rPr>
            </w:pPr>
            <w:r>
              <w:rPr>
                <w:sz w:val="20"/>
              </w:rPr>
              <w:t>07</w:t>
            </w:r>
          </w:p>
        </w:tc>
        <w:tc>
          <w:tcPr>
            <w:tcW w:w="2092" w:type="dxa"/>
            <w:tcBorders>
              <w:top w:val="single" w:sz="4" w:space="0" w:color="000000"/>
              <w:bottom w:val="single" w:sz="4" w:space="0" w:color="000000"/>
            </w:tcBorders>
          </w:tcPr>
          <w:p w14:paraId="79E05A8D" w14:textId="77777777" w:rsidR="00D42E3E" w:rsidRPr="00A01010" w:rsidRDefault="00D42E3E" w:rsidP="005639E6">
            <w:pPr>
              <w:pStyle w:val="TableParagraph"/>
              <w:spacing w:before="41" w:line="217" w:lineRule="exact"/>
              <w:ind w:right="197"/>
              <w:jc w:val="right"/>
              <w:rPr>
                <w:sz w:val="20"/>
              </w:rPr>
            </w:pPr>
            <w:r>
              <w:rPr>
                <w:sz w:val="20"/>
              </w:rPr>
              <w:t>4,23</w:t>
            </w:r>
            <w:r w:rsidRPr="00A01010">
              <w:rPr>
                <w:sz w:val="20"/>
              </w:rPr>
              <w:t>MPa</w:t>
            </w:r>
          </w:p>
        </w:tc>
        <w:tc>
          <w:tcPr>
            <w:tcW w:w="1134" w:type="dxa"/>
            <w:tcBorders>
              <w:top w:val="single" w:sz="4" w:space="0" w:color="000000"/>
              <w:bottom w:val="single" w:sz="4" w:space="0" w:color="000000"/>
            </w:tcBorders>
          </w:tcPr>
          <w:p w14:paraId="2EFECB42" w14:textId="77777777" w:rsidR="00D42E3E" w:rsidRDefault="00D42E3E" w:rsidP="005639E6">
            <w:pPr>
              <w:pStyle w:val="TableParagraph"/>
              <w:spacing w:line="210" w:lineRule="exact"/>
              <w:ind w:right="198"/>
              <w:jc w:val="right"/>
              <w:rPr>
                <w:sz w:val="20"/>
              </w:rPr>
            </w:pPr>
          </w:p>
        </w:tc>
        <w:tc>
          <w:tcPr>
            <w:tcW w:w="1560" w:type="dxa"/>
            <w:tcBorders>
              <w:top w:val="single" w:sz="4" w:space="0" w:color="000000"/>
              <w:bottom w:val="single" w:sz="4" w:space="0" w:color="000000"/>
            </w:tcBorders>
          </w:tcPr>
          <w:p w14:paraId="7FC87C83" w14:textId="77777777" w:rsidR="00D42E3E" w:rsidRPr="00E16E3A" w:rsidRDefault="00D42E3E" w:rsidP="005639E6">
            <w:pPr>
              <w:pStyle w:val="TableParagraph"/>
              <w:spacing w:before="41" w:line="217" w:lineRule="exact"/>
              <w:ind w:right="197"/>
              <w:rPr>
                <w:sz w:val="20"/>
              </w:rPr>
            </w:pPr>
            <w:r w:rsidRPr="00E16E3A">
              <w:rPr>
                <w:sz w:val="20"/>
              </w:rPr>
              <w:t>12,18 MPa</w:t>
            </w:r>
          </w:p>
        </w:tc>
        <w:tc>
          <w:tcPr>
            <w:tcW w:w="1984" w:type="dxa"/>
            <w:tcBorders>
              <w:top w:val="single" w:sz="4" w:space="0" w:color="000000"/>
              <w:bottom w:val="single" w:sz="4" w:space="0" w:color="000000"/>
            </w:tcBorders>
          </w:tcPr>
          <w:p w14:paraId="495DB01D" w14:textId="77777777" w:rsidR="00D42E3E" w:rsidRDefault="00D42E3E" w:rsidP="005639E6">
            <w:pPr>
              <w:pStyle w:val="TableParagraph"/>
              <w:spacing w:line="210" w:lineRule="exact"/>
              <w:ind w:left="197" w:right="1325"/>
              <w:rPr>
                <w:sz w:val="20"/>
              </w:rPr>
            </w:pPr>
          </w:p>
        </w:tc>
      </w:tr>
      <w:tr w:rsidR="00D42E3E" w14:paraId="3CD084FC" w14:textId="77777777" w:rsidTr="005639E6">
        <w:trPr>
          <w:trHeight w:val="230"/>
        </w:trPr>
        <w:tc>
          <w:tcPr>
            <w:tcW w:w="2143" w:type="dxa"/>
            <w:tcBorders>
              <w:top w:val="single" w:sz="4" w:space="0" w:color="000000"/>
              <w:bottom w:val="single" w:sz="4" w:space="0" w:color="000000"/>
            </w:tcBorders>
          </w:tcPr>
          <w:p w14:paraId="15B2729E" w14:textId="77777777" w:rsidR="00D42E3E" w:rsidRDefault="00D42E3E" w:rsidP="005639E6">
            <w:pPr>
              <w:pStyle w:val="TableParagraph"/>
              <w:spacing w:line="210" w:lineRule="exact"/>
              <w:ind w:left="1155" w:right="426"/>
              <w:rPr>
                <w:sz w:val="20"/>
              </w:rPr>
            </w:pPr>
            <w:r>
              <w:rPr>
                <w:sz w:val="20"/>
              </w:rPr>
              <w:t>08</w:t>
            </w:r>
          </w:p>
        </w:tc>
        <w:tc>
          <w:tcPr>
            <w:tcW w:w="2092" w:type="dxa"/>
            <w:tcBorders>
              <w:top w:val="single" w:sz="4" w:space="0" w:color="000000"/>
              <w:bottom w:val="single" w:sz="4" w:space="0" w:color="000000"/>
            </w:tcBorders>
          </w:tcPr>
          <w:p w14:paraId="79E3C2A1" w14:textId="77777777" w:rsidR="00D42E3E" w:rsidRPr="00A01010" w:rsidRDefault="00D42E3E" w:rsidP="005639E6">
            <w:pPr>
              <w:pStyle w:val="TableParagraph"/>
              <w:spacing w:before="31"/>
              <w:ind w:right="197"/>
              <w:jc w:val="right"/>
              <w:rPr>
                <w:sz w:val="20"/>
              </w:rPr>
            </w:pPr>
            <w:r>
              <w:rPr>
                <w:sz w:val="20"/>
              </w:rPr>
              <w:t>6,01</w:t>
            </w:r>
            <w:r w:rsidRPr="00A01010">
              <w:rPr>
                <w:sz w:val="20"/>
              </w:rPr>
              <w:t>MPa</w:t>
            </w:r>
          </w:p>
        </w:tc>
        <w:tc>
          <w:tcPr>
            <w:tcW w:w="1134" w:type="dxa"/>
            <w:tcBorders>
              <w:top w:val="single" w:sz="4" w:space="0" w:color="000000"/>
              <w:bottom w:val="single" w:sz="4" w:space="0" w:color="000000"/>
            </w:tcBorders>
          </w:tcPr>
          <w:p w14:paraId="31AE9346" w14:textId="77777777" w:rsidR="00D42E3E" w:rsidRDefault="00D42E3E" w:rsidP="005639E6">
            <w:pPr>
              <w:pStyle w:val="TableParagraph"/>
              <w:spacing w:line="210" w:lineRule="exact"/>
              <w:ind w:right="198"/>
              <w:jc w:val="right"/>
              <w:rPr>
                <w:sz w:val="20"/>
              </w:rPr>
            </w:pPr>
          </w:p>
        </w:tc>
        <w:tc>
          <w:tcPr>
            <w:tcW w:w="1560" w:type="dxa"/>
            <w:tcBorders>
              <w:top w:val="single" w:sz="4" w:space="0" w:color="000000"/>
              <w:bottom w:val="single" w:sz="4" w:space="0" w:color="000000"/>
            </w:tcBorders>
          </w:tcPr>
          <w:p w14:paraId="1154B6C7" w14:textId="77777777" w:rsidR="00D42E3E" w:rsidRPr="00E16E3A" w:rsidRDefault="00D42E3E" w:rsidP="005639E6">
            <w:pPr>
              <w:pStyle w:val="TableParagraph"/>
              <w:spacing w:before="31"/>
              <w:ind w:right="197"/>
              <w:rPr>
                <w:sz w:val="20"/>
              </w:rPr>
            </w:pPr>
            <w:r w:rsidRPr="00E16E3A">
              <w:rPr>
                <w:sz w:val="20"/>
              </w:rPr>
              <w:t>16,20 MPa</w:t>
            </w:r>
          </w:p>
        </w:tc>
        <w:tc>
          <w:tcPr>
            <w:tcW w:w="1984" w:type="dxa"/>
            <w:tcBorders>
              <w:top w:val="single" w:sz="4" w:space="0" w:color="000000"/>
              <w:bottom w:val="single" w:sz="4" w:space="0" w:color="000000"/>
            </w:tcBorders>
          </w:tcPr>
          <w:p w14:paraId="79F4BBAB" w14:textId="77777777" w:rsidR="00D42E3E" w:rsidRDefault="00D42E3E" w:rsidP="005639E6">
            <w:pPr>
              <w:pStyle w:val="TableParagraph"/>
              <w:spacing w:line="210" w:lineRule="exact"/>
              <w:ind w:left="197" w:right="1325"/>
              <w:rPr>
                <w:sz w:val="20"/>
              </w:rPr>
            </w:pPr>
          </w:p>
        </w:tc>
      </w:tr>
      <w:tr w:rsidR="00D42E3E" w14:paraId="19FA2505" w14:textId="77777777" w:rsidTr="005639E6">
        <w:trPr>
          <w:trHeight w:val="230"/>
        </w:trPr>
        <w:tc>
          <w:tcPr>
            <w:tcW w:w="2143" w:type="dxa"/>
            <w:tcBorders>
              <w:top w:val="single" w:sz="4" w:space="0" w:color="000000"/>
              <w:bottom w:val="single" w:sz="4" w:space="0" w:color="000000"/>
            </w:tcBorders>
          </w:tcPr>
          <w:p w14:paraId="268A86BF" w14:textId="77777777" w:rsidR="00D42E3E" w:rsidRDefault="00D42E3E" w:rsidP="005639E6">
            <w:pPr>
              <w:pStyle w:val="TableParagraph"/>
              <w:spacing w:line="210" w:lineRule="exact"/>
              <w:ind w:left="1155" w:right="426"/>
              <w:rPr>
                <w:sz w:val="20"/>
              </w:rPr>
            </w:pPr>
            <w:r>
              <w:rPr>
                <w:sz w:val="20"/>
              </w:rPr>
              <w:t>09</w:t>
            </w:r>
          </w:p>
        </w:tc>
        <w:tc>
          <w:tcPr>
            <w:tcW w:w="2092" w:type="dxa"/>
            <w:tcBorders>
              <w:top w:val="single" w:sz="4" w:space="0" w:color="000000"/>
              <w:bottom w:val="single" w:sz="4" w:space="0" w:color="000000"/>
            </w:tcBorders>
          </w:tcPr>
          <w:p w14:paraId="2B602701" w14:textId="77777777" w:rsidR="00D42E3E" w:rsidRPr="00A01010" w:rsidRDefault="00D42E3E" w:rsidP="005639E6">
            <w:pPr>
              <w:pStyle w:val="TableParagraph"/>
              <w:spacing w:before="50"/>
              <w:ind w:right="197"/>
              <w:jc w:val="right"/>
              <w:rPr>
                <w:sz w:val="20"/>
              </w:rPr>
            </w:pPr>
            <w:r>
              <w:rPr>
                <w:sz w:val="20"/>
              </w:rPr>
              <w:t>5,25</w:t>
            </w:r>
            <w:r w:rsidRPr="00A01010">
              <w:rPr>
                <w:sz w:val="20"/>
              </w:rPr>
              <w:t>MPa</w:t>
            </w:r>
          </w:p>
        </w:tc>
        <w:tc>
          <w:tcPr>
            <w:tcW w:w="1134" w:type="dxa"/>
            <w:tcBorders>
              <w:top w:val="single" w:sz="4" w:space="0" w:color="000000"/>
              <w:bottom w:val="single" w:sz="4" w:space="0" w:color="000000"/>
            </w:tcBorders>
          </w:tcPr>
          <w:p w14:paraId="22C50E22" w14:textId="77777777" w:rsidR="00D42E3E" w:rsidRDefault="00D42E3E" w:rsidP="005639E6">
            <w:pPr>
              <w:pStyle w:val="TableParagraph"/>
              <w:spacing w:line="210" w:lineRule="exact"/>
              <w:ind w:right="198"/>
              <w:jc w:val="right"/>
              <w:rPr>
                <w:sz w:val="20"/>
              </w:rPr>
            </w:pPr>
          </w:p>
        </w:tc>
        <w:tc>
          <w:tcPr>
            <w:tcW w:w="1560" w:type="dxa"/>
            <w:tcBorders>
              <w:top w:val="single" w:sz="4" w:space="0" w:color="000000"/>
              <w:bottom w:val="single" w:sz="4" w:space="0" w:color="000000"/>
            </w:tcBorders>
          </w:tcPr>
          <w:p w14:paraId="7CBBEDBD" w14:textId="77777777" w:rsidR="00D42E3E" w:rsidRPr="00E16E3A" w:rsidRDefault="00D42E3E" w:rsidP="005639E6">
            <w:pPr>
              <w:pStyle w:val="TableParagraph"/>
              <w:spacing w:before="50"/>
              <w:ind w:right="197"/>
              <w:rPr>
                <w:sz w:val="20"/>
              </w:rPr>
            </w:pPr>
            <w:r w:rsidRPr="00E16E3A">
              <w:rPr>
                <w:sz w:val="20"/>
              </w:rPr>
              <w:t>13,78 MPa</w:t>
            </w:r>
          </w:p>
        </w:tc>
        <w:tc>
          <w:tcPr>
            <w:tcW w:w="1984" w:type="dxa"/>
            <w:tcBorders>
              <w:top w:val="single" w:sz="4" w:space="0" w:color="000000"/>
              <w:bottom w:val="single" w:sz="4" w:space="0" w:color="000000"/>
            </w:tcBorders>
          </w:tcPr>
          <w:p w14:paraId="509C5F20" w14:textId="77777777" w:rsidR="00D42E3E" w:rsidRDefault="00D42E3E" w:rsidP="005639E6">
            <w:pPr>
              <w:pStyle w:val="TableParagraph"/>
              <w:spacing w:line="210" w:lineRule="exact"/>
              <w:ind w:left="197" w:right="1325"/>
              <w:rPr>
                <w:sz w:val="20"/>
              </w:rPr>
            </w:pPr>
          </w:p>
        </w:tc>
      </w:tr>
      <w:tr w:rsidR="00D42E3E" w14:paraId="323A24C3" w14:textId="77777777" w:rsidTr="005639E6">
        <w:trPr>
          <w:trHeight w:val="230"/>
        </w:trPr>
        <w:tc>
          <w:tcPr>
            <w:tcW w:w="2143" w:type="dxa"/>
            <w:tcBorders>
              <w:top w:val="single" w:sz="4" w:space="0" w:color="000000"/>
              <w:bottom w:val="single" w:sz="4" w:space="0" w:color="000000"/>
            </w:tcBorders>
          </w:tcPr>
          <w:p w14:paraId="2C6AF4DA" w14:textId="77777777" w:rsidR="00D42E3E" w:rsidRDefault="00D42E3E" w:rsidP="005639E6">
            <w:pPr>
              <w:pStyle w:val="TableParagraph"/>
              <w:spacing w:line="210" w:lineRule="exact"/>
              <w:ind w:left="1155" w:right="426"/>
              <w:rPr>
                <w:sz w:val="20"/>
              </w:rPr>
            </w:pPr>
            <w:r>
              <w:rPr>
                <w:sz w:val="20"/>
              </w:rPr>
              <w:t>10</w:t>
            </w:r>
          </w:p>
        </w:tc>
        <w:tc>
          <w:tcPr>
            <w:tcW w:w="2092" w:type="dxa"/>
            <w:tcBorders>
              <w:top w:val="single" w:sz="4" w:space="0" w:color="000000"/>
              <w:bottom w:val="single" w:sz="4" w:space="0" w:color="000000"/>
            </w:tcBorders>
          </w:tcPr>
          <w:p w14:paraId="1E402657" w14:textId="77777777" w:rsidR="00D42E3E" w:rsidRPr="00A01010" w:rsidRDefault="00D42E3E" w:rsidP="005639E6">
            <w:pPr>
              <w:pStyle w:val="TableParagraph"/>
              <w:spacing w:line="210" w:lineRule="exact"/>
              <w:ind w:right="197"/>
              <w:jc w:val="right"/>
              <w:rPr>
                <w:sz w:val="20"/>
              </w:rPr>
            </w:pPr>
            <w:r>
              <w:rPr>
                <w:sz w:val="20"/>
              </w:rPr>
              <w:t>6,26</w:t>
            </w:r>
            <w:r w:rsidRPr="00A01010">
              <w:rPr>
                <w:sz w:val="20"/>
              </w:rPr>
              <w:t>MPa</w:t>
            </w:r>
          </w:p>
        </w:tc>
        <w:tc>
          <w:tcPr>
            <w:tcW w:w="1134" w:type="dxa"/>
            <w:tcBorders>
              <w:top w:val="single" w:sz="4" w:space="0" w:color="000000"/>
              <w:bottom w:val="single" w:sz="4" w:space="0" w:color="000000"/>
            </w:tcBorders>
          </w:tcPr>
          <w:p w14:paraId="1E0B9499" w14:textId="77777777" w:rsidR="00D42E3E" w:rsidRDefault="00D42E3E" w:rsidP="005639E6">
            <w:pPr>
              <w:pStyle w:val="TableParagraph"/>
              <w:spacing w:line="210" w:lineRule="exact"/>
              <w:ind w:right="198"/>
              <w:jc w:val="right"/>
              <w:rPr>
                <w:sz w:val="20"/>
              </w:rPr>
            </w:pPr>
          </w:p>
        </w:tc>
        <w:tc>
          <w:tcPr>
            <w:tcW w:w="1560" w:type="dxa"/>
            <w:tcBorders>
              <w:top w:val="single" w:sz="4" w:space="0" w:color="000000"/>
              <w:bottom w:val="single" w:sz="4" w:space="0" w:color="000000"/>
            </w:tcBorders>
          </w:tcPr>
          <w:p w14:paraId="3D5085E0" w14:textId="77777777" w:rsidR="00D42E3E" w:rsidRPr="00E16E3A" w:rsidRDefault="00D42E3E" w:rsidP="00CD6C60">
            <w:pPr>
              <w:pStyle w:val="TableParagraph"/>
              <w:spacing w:line="210" w:lineRule="exact"/>
              <w:ind w:right="197"/>
              <w:rPr>
                <w:sz w:val="20"/>
              </w:rPr>
            </w:pPr>
            <w:r w:rsidRPr="00E16E3A">
              <w:rPr>
                <w:sz w:val="20"/>
              </w:rPr>
              <w:t>1</w:t>
            </w:r>
            <w:r w:rsidR="00CD6C60">
              <w:rPr>
                <w:sz w:val="20"/>
              </w:rPr>
              <w:t>9</w:t>
            </w:r>
            <w:r w:rsidRPr="00E16E3A">
              <w:rPr>
                <w:sz w:val="20"/>
              </w:rPr>
              <w:t>,03 MPa</w:t>
            </w:r>
          </w:p>
        </w:tc>
        <w:tc>
          <w:tcPr>
            <w:tcW w:w="1984" w:type="dxa"/>
            <w:tcBorders>
              <w:top w:val="single" w:sz="4" w:space="0" w:color="000000"/>
              <w:bottom w:val="single" w:sz="4" w:space="0" w:color="000000"/>
            </w:tcBorders>
          </w:tcPr>
          <w:p w14:paraId="552CC97A" w14:textId="77777777" w:rsidR="00D42E3E" w:rsidRDefault="00D42E3E" w:rsidP="005639E6">
            <w:pPr>
              <w:pStyle w:val="TableParagraph"/>
              <w:spacing w:line="210" w:lineRule="exact"/>
              <w:ind w:left="197" w:right="1325"/>
              <w:rPr>
                <w:sz w:val="20"/>
              </w:rPr>
            </w:pPr>
          </w:p>
        </w:tc>
      </w:tr>
    </w:tbl>
    <w:p w14:paraId="7BA125B4" w14:textId="77777777" w:rsidR="00D42E3E" w:rsidRPr="005E4B0D" w:rsidRDefault="00D42E3E" w:rsidP="00D42E3E">
      <w:pPr>
        <w:ind w:right="1847"/>
        <w:rPr>
          <w:rFonts w:ascii="Times New Roman" w:hAnsi="Times New Roman"/>
          <w:sz w:val="16"/>
          <w:szCs w:val="16"/>
        </w:rPr>
      </w:pPr>
      <w:r w:rsidRPr="005E4B0D">
        <w:rPr>
          <w:rFonts w:ascii="Times New Roman" w:hAnsi="Times New Roman"/>
          <w:b/>
          <w:sz w:val="16"/>
          <w:szCs w:val="16"/>
        </w:rPr>
        <w:t>Tabela 1:</w:t>
      </w:r>
      <w:r w:rsidRPr="005E4B0D">
        <w:rPr>
          <w:rFonts w:ascii="Times New Roman" w:hAnsi="Times New Roman"/>
          <w:sz w:val="16"/>
          <w:szCs w:val="16"/>
        </w:rPr>
        <w:t xml:space="preserve"> Resistências de cada amostra em relação aos dias de cura. </w:t>
      </w:r>
    </w:p>
    <w:p w14:paraId="70305490" w14:textId="77777777" w:rsidR="00D42E3E" w:rsidRPr="005E4B0D" w:rsidRDefault="00D42E3E" w:rsidP="00D42E3E">
      <w:pPr>
        <w:ind w:right="1847"/>
        <w:rPr>
          <w:rFonts w:ascii="Times New Roman" w:hAnsi="Times New Roman"/>
          <w:sz w:val="16"/>
          <w:szCs w:val="16"/>
        </w:rPr>
      </w:pPr>
      <w:r w:rsidRPr="005E4B0D">
        <w:rPr>
          <w:rFonts w:ascii="Times New Roman" w:hAnsi="Times New Roman"/>
          <w:b/>
          <w:sz w:val="16"/>
          <w:szCs w:val="16"/>
        </w:rPr>
        <w:t xml:space="preserve"> Fonte:</w:t>
      </w:r>
      <w:r w:rsidRPr="005E4B0D">
        <w:rPr>
          <w:rFonts w:ascii="Times New Roman" w:hAnsi="Times New Roman"/>
          <w:sz w:val="16"/>
          <w:szCs w:val="16"/>
        </w:rPr>
        <w:t xml:space="preserve"> Próprio Autor.</w:t>
      </w:r>
    </w:p>
    <w:p w14:paraId="092900FE" w14:textId="77777777" w:rsidR="00D42E3E" w:rsidRDefault="00D42E3E" w:rsidP="00D42E3E">
      <w:pPr>
        <w:pStyle w:val="Corpodetexto"/>
        <w:spacing w:before="119" w:line="242" w:lineRule="auto"/>
        <w:ind w:firstLine="709"/>
        <w:rPr>
          <w:rFonts w:ascii="Times New Roman" w:hAnsi="Times New Roman"/>
        </w:rPr>
      </w:pPr>
      <w:r w:rsidRPr="00D42E3E">
        <w:rPr>
          <w:rFonts w:ascii="Times New Roman" w:hAnsi="Times New Roman"/>
        </w:rPr>
        <w:t>Os resultados também serão apresentados a</w:t>
      </w:r>
      <w:r>
        <w:rPr>
          <w:rFonts w:ascii="Times New Roman" w:hAnsi="Times New Roman"/>
        </w:rPr>
        <w:t xml:space="preserve">través de gráficos </w:t>
      </w:r>
      <w:r w:rsidRPr="00D42E3E">
        <w:rPr>
          <w:rFonts w:ascii="Times New Roman" w:hAnsi="Times New Roman"/>
        </w:rPr>
        <w:t>comparativos de rompimento das amostras aos sete dias e aos vinte e oito dias.</w:t>
      </w:r>
    </w:p>
    <w:p w14:paraId="0517BA50" w14:textId="77777777" w:rsidR="00D42E3E" w:rsidRPr="00D42E3E" w:rsidRDefault="00D42E3E" w:rsidP="00D42E3E">
      <w:pPr>
        <w:pStyle w:val="Corpodetexto"/>
        <w:spacing w:before="119" w:line="242" w:lineRule="auto"/>
        <w:ind w:firstLine="709"/>
        <w:rPr>
          <w:rFonts w:ascii="Times New Roman" w:hAnsi="Times New Roman"/>
        </w:rPr>
      </w:pPr>
    </w:p>
    <w:bookmarkStart w:id="3" w:name="_Hlk481173832"/>
    <w:bookmarkEnd w:id="3"/>
    <w:p w14:paraId="7A533EB7" w14:textId="77777777" w:rsidR="00D42E3E" w:rsidRDefault="00B20BC9" w:rsidP="00D42E3E">
      <w:pPr>
        <w:spacing w:after="120"/>
        <w:contextualSpacing/>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46711490" wp14:editId="7B2EBAEA">
                <wp:simplePos x="0" y="0"/>
                <wp:positionH relativeFrom="page">
                  <wp:posOffset>1131570</wp:posOffset>
                </wp:positionH>
                <wp:positionV relativeFrom="paragraph">
                  <wp:posOffset>212725</wp:posOffset>
                </wp:positionV>
                <wp:extent cx="177800" cy="1142365"/>
                <wp:effectExtent l="0" t="0" r="12700" b="635"/>
                <wp:wrapNone/>
                <wp:docPr id="9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142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1E542" w14:textId="77777777" w:rsidR="005E4B0D" w:rsidRDefault="005E4B0D" w:rsidP="005E4B0D">
                            <w:pPr>
                              <w:spacing w:line="264" w:lineRule="exact"/>
                              <w:ind w:left="20"/>
                              <w:rPr>
                                <w:rFonts w:ascii="Calibri" w:hAnsi="Calibri"/>
                                <w:b/>
                              </w:rPr>
                            </w:pPr>
                            <w:r>
                              <w:rPr>
                                <w:rFonts w:ascii="Calibri" w:hAnsi="Calibri"/>
                                <w:b/>
                              </w:rPr>
                              <w:t>Resistência (MPa)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26" type="#_x0000_t202" style="position:absolute;left:0;text-align:left;margin-left:89.1pt;margin-top:16.75pt;width:14pt;height:89.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" filled="f" stroked="f">
                <v:textbox style="layout-flow:vertical;mso-layout-flow-alt:bottom-to-top" inset="0,0,0,0">
                  <w:txbxContent>
                    <w:p w:rsidR="005E4B0D" w:rsidRDefault="005E4B0D" w:rsidP="005E4B0D">
                      <w:pPr>
                        <w:spacing w:line="264" w:lineRule="exact"/>
                        <w:ind w:left="20"/>
                        <w:rPr>
                          <w:rFonts w:ascii="Calibri" w:hAnsi="Calibri"/>
                          <w:b/>
                        </w:rPr>
                      </w:pPr>
                      <w:r>
                        <w:rPr>
                          <w:rFonts w:ascii="Calibri" w:hAnsi="Calibri"/>
                          <w:b/>
                        </w:rPr>
                        <w:t>Resistência (MPa)</w:t>
                      </w:r>
                    </w:p>
                  </w:txbxContent>
                </v:textbox>
                <w10:wrap anchorx="page"/>
              </v:shape>
            </w:pict>
          </mc:Fallback>
        </mc:AlternateContent>
      </w:r>
      <w:r>
        <w:rPr>
          <w:rFonts w:ascii="Times New Roman" w:hAnsi="Times New Roman"/>
          <w:noProof/>
        </w:rPr>
        <mc:AlternateContent>
          <mc:Choice Requires="wps">
            <w:drawing>
              <wp:anchor distT="0" distB="0" distL="114300" distR="114300" simplePos="0" relativeHeight="251660288" behindDoc="0" locked="0" layoutInCell="1" allowOverlap="1" wp14:anchorId="4AC5A4B5" wp14:editId="1B4C9DC8">
                <wp:simplePos x="0" y="0"/>
                <wp:positionH relativeFrom="page">
                  <wp:posOffset>2950845</wp:posOffset>
                </wp:positionH>
                <wp:positionV relativeFrom="paragraph">
                  <wp:posOffset>1802765</wp:posOffset>
                </wp:positionV>
                <wp:extent cx="691515" cy="230505"/>
                <wp:effectExtent l="0" t="0" r="13335" b="17145"/>
                <wp:wrapNone/>
                <wp:docPr id="13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5BDD0" w14:textId="77777777" w:rsidR="005E4B0D" w:rsidRPr="000E0392" w:rsidRDefault="005E4B0D" w:rsidP="005E4B0D">
                            <w:pPr>
                              <w:spacing w:line="264" w:lineRule="exact"/>
                              <w:ind w:left="20"/>
                              <w:rPr>
                                <w:rFonts w:ascii="Calibri" w:hAnsi="Calibri"/>
                                <w:b/>
                              </w:rPr>
                            </w:pPr>
                            <w:r>
                              <w:rPr>
                                <w:rFonts w:ascii="Calibri" w:hAnsi="Calibri"/>
                                <w:b/>
                              </w:rPr>
                              <w:t>Amostras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32.35pt;margin-top:141.95pt;width:54.45pt;height:18.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" filled="f" stroked="f">
                <v:textbox inset="0,0,0,0">
                  <w:txbxContent>
                    <w:p w:rsidR="005E4B0D" w:rsidRPr="000E0392" w:rsidRDefault="005E4B0D" w:rsidP="005E4B0D">
                      <w:pPr>
                        <w:spacing w:line="264" w:lineRule="exact"/>
                        <w:ind w:left="20"/>
                        <w:rPr>
                          <w:rFonts w:ascii="Calibri" w:hAnsi="Calibri"/>
                          <w:b/>
                        </w:rPr>
                      </w:pPr>
                      <w:r>
                        <w:rPr>
                          <w:rFonts w:ascii="Calibri" w:hAnsi="Calibri"/>
                          <w:b/>
                        </w:rPr>
                        <w:t>Amostras</w:t>
                      </w:r>
                    </w:p>
                  </w:txbxContent>
                </v:textbox>
                <w10:wrap anchorx="page"/>
              </v:shape>
            </w:pict>
          </mc:Fallback>
        </mc:AlternateContent>
      </w:r>
      <w:r w:rsidR="00D42E3E">
        <w:rPr>
          <w:b/>
          <w:noProof/>
          <w:sz w:val="26"/>
        </w:rPr>
        <w:drawing>
          <wp:inline distT="0" distB="0" distL="0" distR="0" wp14:anchorId="654DB5F4" wp14:editId="714A4999">
            <wp:extent cx="5760720" cy="2032863"/>
            <wp:effectExtent l="0" t="0" r="11430" b="24765"/>
            <wp:docPr id="129" name="Gráfico 1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99E066" w14:textId="77777777" w:rsidR="005E4B0D" w:rsidRDefault="005E4B0D" w:rsidP="005E4B0D">
      <w:pPr>
        <w:ind w:right="1847"/>
        <w:rPr>
          <w:rFonts w:ascii="Times New Roman" w:hAnsi="Times New Roman"/>
          <w:sz w:val="16"/>
          <w:szCs w:val="16"/>
        </w:rPr>
      </w:pPr>
      <w:r>
        <w:rPr>
          <w:rFonts w:ascii="Times New Roman" w:hAnsi="Times New Roman"/>
          <w:b/>
          <w:sz w:val="16"/>
          <w:szCs w:val="16"/>
        </w:rPr>
        <w:t>Gráfico</w:t>
      </w:r>
      <w:r w:rsidR="00F800E5">
        <w:rPr>
          <w:rFonts w:ascii="Times New Roman" w:hAnsi="Times New Roman"/>
          <w:b/>
          <w:sz w:val="16"/>
          <w:szCs w:val="16"/>
        </w:rPr>
        <w:t xml:space="preserve"> </w:t>
      </w:r>
      <w:r w:rsidRPr="005E4B0D">
        <w:rPr>
          <w:rFonts w:ascii="Times New Roman" w:hAnsi="Times New Roman"/>
          <w:b/>
          <w:sz w:val="16"/>
          <w:szCs w:val="16"/>
        </w:rPr>
        <w:t>1:</w:t>
      </w:r>
      <w:r w:rsidRPr="005E4B0D">
        <w:rPr>
          <w:rFonts w:ascii="Times New Roman" w:hAnsi="Times New Roman"/>
          <w:sz w:val="16"/>
          <w:szCs w:val="16"/>
        </w:rPr>
        <w:t xml:space="preserve"> Resistências </w:t>
      </w:r>
      <w:r>
        <w:rPr>
          <w:rFonts w:ascii="Times New Roman" w:hAnsi="Times New Roman"/>
          <w:sz w:val="16"/>
          <w:szCs w:val="16"/>
        </w:rPr>
        <w:t>dos corpos de prova</w:t>
      </w:r>
      <w:r w:rsidRPr="005E4B0D">
        <w:rPr>
          <w:rFonts w:ascii="Times New Roman" w:hAnsi="Times New Roman"/>
          <w:sz w:val="16"/>
          <w:szCs w:val="16"/>
        </w:rPr>
        <w:t xml:space="preserve"> aos </w:t>
      </w:r>
      <w:r>
        <w:rPr>
          <w:rFonts w:ascii="Times New Roman" w:hAnsi="Times New Roman"/>
          <w:sz w:val="16"/>
          <w:szCs w:val="16"/>
        </w:rPr>
        <w:t xml:space="preserve">sete </w:t>
      </w:r>
      <w:r w:rsidRPr="005E4B0D">
        <w:rPr>
          <w:rFonts w:ascii="Times New Roman" w:hAnsi="Times New Roman"/>
          <w:sz w:val="16"/>
          <w:szCs w:val="16"/>
        </w:rPr>
        <w:t xml:space="preserve">dias de cura. </w:t>
      </w:r>
    </w:p>
    <w:p w14:paraId="384294E1" w14:textId="77777777" w:rsidR="005E4B0D" w:rsidRPr="005E4B0D" w:rsidRDefault="005E4B0D" w:rsidP="005E4B0D">
      <w:pPr>
        <w:ind w:right="1847"/>
        <w:rPr>
          <w:rFonts w:ascii="Times New Roman" w:hAnsi="Times New Roman"/>
          <w:sz w:val="16"/>
          <w:szCs w:val="16"/>
        </w:rPr>
      </w:pPr>
      <w:r w:rsidRPr="005E4B0D">
        <w:rPr>
          <w:rFonts w:ascii="Times New Roman" w:hAnsi="Times New Roman"/>
          <w:b/>
          <w:sz w:val="16"/>
          <w:szCs w:val="16"/>
        </w:rPr>
        <w:t xml:space="preserve"> Fonte:</w:t>
      </w:r>
      <w:r w:rsidRPr="005E4B0D">
        <w:rPr>
          <w:rFonts w:ascii="Times New Roman" w:hAnsi="Times New Roman"/>
          <w:sz w:val="16"/>
          <w:szCs w:val="16"/>
        </w:rPr>
        <w:t xml:space="preserve"> Próprio Autor.</w:t>
      </w:r>
    </w:p>
    <w:p w14:paraId="6D563DD3" w14:textId="77777777" w:rsidR="005E4B0D" w:rsidRPr="005E4B0D" w:rsidRDefault="005E4B0D" w:rsidP="005E4B0D">
      <w:pPr>
        <w:pStyle w:val="Corpodetexto"/>
        <w:spacing w:before="196"/>
        <w:ind w:firstLine="709"/>
        <w:rPr>
          <w:rFonts w:ascii="Times New Roman" w:hAnsi="Times New Roman"/>
        </w:rPr>
      </w:pPr>
      <w:r w:rsidRPr="005E4B0D">
        <w:rPr>
          <w:rFonts w:ascii="Times New Roman" w:hAnsi="Times New Roman"/>
        </w:rPr>
        <w:t xml:space="preserve">Como observado </w:t>
      </w:r>
      <w:r w:rsidR="00560EB2">
        <w:rPr>
          <w:rFonts w:ascii="Times New Roman" w:hAnsi="Times New Roman"/>
        </w:rPr>
        <w:t>no gráfico</w:t>
      </w:r>
      <w:r w:rsidRPr="005E4B0D">
        <w:rPr>
          <w:rFonts w:ascii="Times New Roman" w:hAnsi="Times New Roman"/>
        </w:rPr>
        <w:t xml:space="preserve">1, no período correspondente a sete dias de cura as amostras apresentaram um resultado extremamente baixo, muito aquém dos 68% esperados para o respectivo tempo de cura. </w:t>
      </w:r>
      <w:proofErr w:type="gramStart"/>
      <w:r w:rsidRPr="005E4B0D">
        <w:rPr>
          <w:rFonts w:ascii="Times New Roman" w:hAnsi="Times New Roman"/>
        </w:rPr>
        <w:t>A resistência a compressão das amostras variaram</w:t>
      </w:r>
      <w:proofErr w:type="gramEnd"/>
      <w:r w:rsidRPr="005E4B0D">
        <w:rPr>
          <w:rFonts w:ascii="Times New Roman" w:hAnsi="Times New Roman"/>
        </w:rPr>
        <w:t xml:space="preserve"> de 4,23 MPa a 6,63 MPa ficando muito abaixo do valor </w:t>
      </w:r>
      <w:r>
        <w:rPr>
          <w:rFonts w:ascii="Times New Roman" w:hAnsi="Times New Roman"/>
        </w:rPr>
        <w:t>esper</w:t>
      </w:r>
      <w:r w:rsidRPr="005E4B0D">
        <w:rPr>
          <w:rFonts w:ascii="Times New Roman" w:hAnsi="Times New Roman"/>
        </w:rPr>
        <w:t xml:space="preserve">ado para que é de 13,60 MPa. </w:t>
      </w:r>
    </w:p>
    <w:p w14:paraId="208EA970" w14:textId="77777777" w:rsidR="00560EB2" w:rsidRPr="00D42E3E" w:rsidRDefault="00560EB2" w:rsidP="00560EB2">
      <w:pPr>
        <w:pStyle w:val="Corpodetexto"/>
        <w:spacing w:before="119" w:line="242" w:lineRule="auto"/>
        <w:ind w:firstLine="709"/>
        <w:rPr>
          <w:rFonts w:ascii="Times New Roman" w:hAnsi="Times New Roman"/>
        </w:rPr>
      </w:pPr>
    </w:p>
    <w:p w14:paraId="1C06E2D0" w14:textId="77777777" w:rsidR="00560EB2" w:rsidRDefault="00B20BC9" w:rsidP="00560EB2">
      <w:pPr>
        <w:spacing w:after="120"/>
        <w:contextualSpacing/>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1" allowOverlap="1" wp14:anchorId="49F66B5E" wp14:editId="0D81C77F">
                <wp:simplePos x="0" y="0"/>
                <wp:positionH relativeFrom="page">
                  <wp:posOffset>1131570</wp:posOffset>
                </wp:positionH>
                <wp:positionV relativeFrom="paragraph">
                  <wp:posOffset>212725</wp:posOffset>
                </wp:positionV>
                <wp:extent cx="177800" cy="1142365"/>
                <wp:effectExtent l="0" t="0" r="12700" b="635"/>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142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474E8" w14:textId="77777777" w:rsidR="00560EB2" w:rsidRDefault="00560EB2" w:rsidP="00560EB2">
                            <w:pPr>
                              <w:spacing w:line="264" w:lineRule="exact"/>
                              <w:ind w:left="20"/>
                              <w:rPr>
                                <w:rFonts w:ascii="Calibri" w:hAnsi="Calibri"/>
                                <w:b/>
                              </w:rPr>
                            </w:pPr>
                            <w:r>
                              <w:rPr>
                                <w:rFonts w:ascii="Calibri" w:hAnsi="Calibri"/>
                                <w:b/>
                              </w:rPr>
                              <w:t>Resistência (MPa)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89.1pt;margin-top:16.75pt;width:14pt;height:89.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" filled="f" stroked="f">
                <v:textbox style="layout-flow:vertical;mso-layout-flow-alt:bottom-to-top" inset="0,0,0,0">
                  <w:txbxContent>
                    <w:p w:rsidR="00560EB2" w:rsidRDefault="00560EB2" w:rsidP="00560EB2">
                      <w:pPr>
                        <w:spacing w:line="264" w:lineRule="exact"/>
                        <w:ind w:left="20"/>
                        <w:rPr>
                          <w:rFonts w:ascii="Calibri" w:hAnsi="Calibri"/>
                          <w:b/>
                        </w:rPr>
                      </w:pPr>
                      <w:r>
                        <w:rPr>
                          <w:rFonts w:ascii="Calibri" w:hAnsi="Calibri"/>
                          <w:b/>
                        </w:rPr>
                        <w:t>Resistência (MPa)</w:t>
                      </w:r>
                    </w:p>
                  </w:txbxContent>
                </v:textbox>
                <w10:wrap anchorx="page"/>
              </v:shape>
            </w:pict>
          </mc:Fallback>
        </mc:AlternateContent>
      </w:r>
      <w:r>
        <w:rPr>
          <w:rFonts w:ascii="Times New Roman" w:hAnsi="Times New Roman"/>
          <w:noProof/>
        </w:rPr>
        <mc:AlternateContent>
          <mc:Choice Requires="wps">
            <w:drawing>
              <wp:anchor distT="0" distB="0" distL="114300" distR="114300" simplePos="0" relativeHeight="251663360" behindDoc="0" locked="0" layoutInCell="1" allowOverlap="1" wp14:anchorId="46CF1E84" wp14:editId="12D27D75">
                <wp:simplePos x="0" y="0"/>
                <wp:positionH relativeFrom="page">
                  <wp:posOffset>2950845</wp:posOffset>
                </wp:positionH>
                <wp:positionV relativeFrom="paragraph">
                  <wp:posOffset>1802765</wp:posOffset>
                </wp:positionV>
                <wp:extent cx="691515" cy="230505"/>
                <wp:effectExtent l="0" t="0" r="13335" b="17145"/>
                <wp:wrapNone/>
                <wp:docPr id="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35AB2" w14:textId="77777777" w:rsidR="00560EB2" w:rsidRPr="000E0392" w:rsidRDefault="00560EB2" w:rsidP="00560EB2">
                            <w:pPr>
                              <w:spacing w:line="264" w:lineRule="exact"/>
                              <w:ind w:left="20"/>
                              <w:rPr>
                                <w:rFonts w:ascii="Calibri" w:hAnsi="Calibri"/>
                                <w:b/>
                              </w:rPr>
                            </w:pPr>
                            <w:r>
                              <w:rPr>
                                <w:rFonts w:ascii="Calibri" w:hAnsi="Calibri"/>
                                <w:b/>
                              </w:rPr>
                              <w:t>Amostras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32.35pt;margin-top:141.95pt;width:54.45pt;height:18.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8RsA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" filled="f" stroked="f">
                <v:textbox inset="0,0,0,0">
                  <w:txbxContent>
                    <w:p w:rsidR="00560EB2" w:rsidRPr="000E0392" w:rsidRDefault="00560EB2" w:rsidP="00560EB2">
                      <w:pPr>
                        <w:spacing w:line="264" w:lineRule="exact"/>
                        <w:ind w:left="20"/>
                        <w:rPr>
                          <w:rFonts w:ascii="Calibri" w:hAnsi="Calibri"/>
                          <w:b/>
                        </w:rPr>
                      </w:pPr>
                      <w:r>
                        <w:rPr>
                          <w:rFonts w:ascii="Calibri" w:hAnsi="Calibri"/>
                          <w:b/>
                        </w:rPr>
                        <w:t>Amostras</w:t>
                      </w:r>
                    </w:p>
                  </w:txbxContent>
                </v:textbox>
                <w10:wrap anchorx="page"/>
              </v:shape>
            </w:pict>
          </mc:Fallback>
        </mc:AlternateContent>
      </w:r>
      <w:r w:rsidR="00560EB2">
        <w:rPr>
          <w:b/>
          <w:noProof/>
          <w:sz w:val="26"/>
        </w:rPr>
        <w:drawing>
          <wp:inline distT="0" distB="0" distL="0" distR="0" wp14:anchorId="30239A44" wp14:editId="60E1F559">
            <wp:extent cx="5760720" cy="1661160"/>
            <wp:effectExtent l="0" t="0" r="11430" b="1524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381715" w14:textId="77777777" w:rsidR="00560EB2" w:rsidRDefault="00560EB2" w:rsidP="00560EB2">
      <w:pPr>
        <w:ind w:right="1847"/>
        <w:rPr>
          <w:rFonts w:ascii="Times New Roman" w:hAnsi="Times New Roman"/>
          <w:sz w:val="16"/>
          <w:szCs w:val="16"/>
        </w:rPr>
      </w:pPr>
      <w:r>
        <w:rPr>
          <w:rFonts w:ascii="Times New Roman" w:hAnsi="Times New Roman"/>
          <w:b/>
          <w:sz w:val="16"/>
          <w:szCs w:val="16"/>
        </w:rPr>
        <w:lastRenderedPageBreak/>
        <w:t>Gráfico</w:t>
      </w:r>
      <w:r w:rsidR="00F800E5">
        <w:rPr>
          <w:rFonts w:ascii="Times New Roman" w:hAnsi="Times New Roman"/>
          <w:b/>
          <w:sz w:val="16"/>
          <w:szCs w:val="16"/>
        </w:rPr>
        <w:t xml:space="preserve"> </w:t>
      </w:r>
      <w:r>
        <w:rPr>
          <w:rFonts w:ascii="Times New Roman" w:hAnsi="Times New Roman"/>
          <w:b/>
          <w:sz w:val="16"/>
          <w:szCs w:val="16"/>
        </w:rPr>
        <w:t>2</w:t>
      </w:r>
      <w:r w:rsidRPr="005E4B0D">
        <w:rPr>
          <w:rFonts w:ascii="Times New Roman" w:hAnsi="Times New Roman"/>
          <w:b/>
          <w:sz w:val="16"/>
          <w:szCs w:val="16"/>
        </w:rPr>
        <w:t>:</w:t>
      </w:r>
      <w:r w:rsidRPr="005E4B0D">
        <w:rPr>
          <w:rFonts w:ascii="Times New Roman" w:hAnsi="Times New Roman"/>
          <w:sz w:val="16"/>
          <w:szCs w:val="16"/>
        </w:rPr>
        <w:t xml:space="preserve"> Resistências </w:t>
      </w:r>
      <w:r>
        <w:rPr>
          <w:rFonts w:ascii="Times New Roman" w:hAnsi="Times New Roman"/>
          <w:sz w:val="16"/>
          <w:szCs w:val="16"/>
        </w:rPr>
        <w:t>dos corpos de prova</w:t>
      </w:r>
      <w:r w:rsidRPr="005E4B0D">
        <w:rPr>
          <w:rFonts w:ascii="Times New Roman" w:hAnsi="Times New Roman"/>
          <w:sz w:val="16"/>
          <w:szCs w:val="16"/>
        </w:rPr>
        <w:t xml:space="preserve"> aos </w:t>
      </w:r>
      <w:r>
        <w:rPr>
          <w:rFonts w:ascii="Times New Roman" w:hAnsi="Times New Roman"/>
          <w:sz w:val="16"/>
          <w:szCs w:val="16"/>
        </w:rPr>
        <w:t xml:space="preserve">vinte e oito </w:t>
      </w:r>
      <w:r w:rsidRPr="005E4B0D">
        <w:rPr>
          <w:rFonts w:ascii="Times New Roman" w:hAnsi="Times New Roman"/>
          <w:sz w:val="16"/>
          <w:szCs w:val="16"/>
        </w:rPr>
        <w:t xml:space="preserve">dias de cura. </w:t>
      </w:r>
    </w:p>
    <w:p w14:paraId="35DA7272" w14:textId="77777777" w:rsidR="00560EB2" w:rsidRDefault="00560EB2" w:rsidP="00560EB2">
      <w:pPr>
        <w:ind w:right="1847"/>
        <w:rPr>
          <w:rFonts w:ascii="Times New Roman" w:hAnsi="Times New Roman"/>
          <w:sz w:val="16"/>
          <w:szCs w:val="16"/>
        </w:rPr>
      </w:pPr>
      <w:r w:rsidRPr="005E4B0D">
        <w:rPr>
          <w:rFonts w:ascii="Times New Roman" w:hAnsi="Times New Roman"/>
          <w:b/>
          <w:sz w:val="16"/>
          <w:szCs w:val="16"/>
        </w:rPr>
        <w:t xml:space="preserve"> Fonte:</w:t>
      </w:r>
      <w:r w:rsidRPr="005E4B0D">
        <w:rPr>
          <w:rFonts w:ascii="Times New Roman" w:hAnsi="Times New Roman"/>
          <w:sz w:val="16"/>
          <w:szCs w:val="16"/>
        </w:rPr>
        <w:t xml:space="preserve"> Próprio Autor.</w:t>
      </w:r>
    </w:p>
    <w:p w14:paraId="186555E2" w14:textId="77777777" w:rsidR="00560EB2" w:rsidRPr="005E4B0D" w:rsidRDefault="00560EB2" w:rsidP="00560EB2">
      <w:pPr>
        <w:ind w:right="1847"/>
        <w:rPr>
          <w:rFonts w:ascii="Times New Roman" w:hAnsi="Times New Roman"/>
          <w:sz w:val="16"/>
          <w:szCs w:val="16"/>
        </w:rPr>
      </w:pPr>
    </w:p>
    <w:p w14:paraId="029C8A1C" w14:textId="77777777" w:rsidR="00B03988" w:rsidRDefault="00560EB2" w:rsidP="004E0268">
      <w:pPr>
        <w:spacing w:after="120"/>
        <w:ind w:firstLine="709"/>
        <w:contextualSpacing/>
        <w:rPr>
          <w:rFonts w:ascii="Times New Roman" w:hAnsi="Times New Roman"/>
        </w:rPr>
      </w:pPr>
      <w:r w:rsidRPr="00560EB2">
        <w:rPr>
          <w:rFonts w:ascii="Times New Roman" w:hAnsi="Times New Roman"/>
        </w:rPr>
        <w:t>Pode-se observar n</w:t>
      </w:r>
      <w:r>
        <w:rPr>
          <w:rFonts w:ascii="Times New Roman" w:hAnsi="Times New Roman"/>
        </w:rPr>
        <w:t>o</w:t>
      </w:r>
      <w:r w:rsidR="002F24F1">
        <w:rPr>
          <w:rFonts w:ascii="Times New Roman" w:hAnsi="Times New Roman"/>
        </w:rPr>
        <w:t xml:space="preserve"> </w:t>
      </w:r>
      <w:r>
        <w:rPr>
          <w:rFonts w:ascii="Times New Roman" w:hAnsi="Times New Roman"/>
        </w:rPr>
        <w:t>gráfico</w:t>
      </w:r>
      <w:r w:rsidR="002F24F1">
        <w:rPr>
          <w:rFonts w:ascii="Times New Roman" w:hAnsi="Times New Roman"/>
        </w:rPr>
        <w:t xml:space="preserve"> </w:t>
      </w:r>
      <w:r w:rsidRPr="00560EB2">
        <w:rPr>
          <w:rFonts w:ascii="Times New Roman" w:hAnsi="Times New Roman"/>
        </w:rPr>
        <w:t>2, aos 28 dias de cura das amostras, estas também não alcançaram o valor desejado de 20 MPa, tendo um déficit em sua resistência de até 39,20%.</w:t>
      </w:r>
    </w:p>
    <w:p w14:paraId="4A6B00D4" w14:textId="77777777" w:rsidR="00F800E5" w:rsidRDefault="00F800E5" w:rsidP="004E0268">
      <w:pPr>
        <w:spacing w:after="120"/>
        <w:ind w:firstLine="709"/>
        <w:contextualSpacing/>
        <w:rPr>
          <w:rFonts w:ascii="Times New Roman" w:hAnsi="Times New Roman"/>
        </w:rPr>
      </w:pPr>
      <w:r>
        <w:rPr>
          <w:rFonts w:ascii="Times New Roman" w:hAnsi="Times New Roman"/>
        </w:rPr>
        <w:t xml:space="preserve">Para que se obtenha um concreto de qualidade, é de fundamental importância </w:t>
      </w:r>
      <w:r w:rsidR="00EC107C">
        <w:rPr>
          <w:rFonts w:ascii="Times New Roman" w:hAnsi="Times New Roman"/>
        </w:rPr>
        <w:t xml:space="preserve">que </w:t>
      </w:r>
      <w:r>
        <w:rPr>
          <w:rFonts w:ascii="Times New Roman" w:hAnsi="Times New Roman"/>
        </w:rPr>
        <w:t>se</w:t>
      </w:r>
      <w:r w:rsidR="00EC107C">
        <w:rPr>
          <w:rFonts w:ascii="Times New Roman" w:hAnsi="Times New Roman"/>
        </w:rPr>
        <w:t>ja</w:t>
      </w:r>
      <w:r>
        <w:rPr>
          <w:rFonts w:ascii="Times New Roman" w:hAnsi="Times New Roman"/>
        </w:rPr>
        <w:t>m observados</w:t>
      </w:r>
      <w:r w:rsidR="002F24F1">
        <w:rPr>
          <w:rFonts w:ascii="Times New Roman" w:hAnsi="Times New Roman"/>
        </w:rPr>
        <w:t xml:space="preserve">, sendo que </w:t>
      </w:r>
      <w:r w:rsidR="00B20BC9">
        <w:rPr>
          <w:rFonts w:ascii="Times New Roman" w:hAnsi="Times New Roman"/>
        </w:rPr>
        <w:t>os itens</w:t>
      </w:r>
      <w:r w:rsidR="002F24F1">
        <w:rPr>
          <w:rFonts w:ascii="Times New Roman" w:hAnsi="Times New Roman"/>
        </w:rPr>
        <w:t xml:space="preserve"> elencados abaixo podem ter contribuído para que os concretos analisados não alcançassem a resistência desejada:</w:t>
      </w:r>
    </w:p>
    <w:p w14:paraId="060BA8C0" w14:textId="77777777" w:rsidR="002F24F1" w:rsidRPr="002F24F1" w:rsidRDefault="002F24F1" w:rsidP="004E0268">
      <w:pPr>
        <w:spacing w:after="120"/>
        <w:ind w:firstLine="709"/>
        <w:contextualSpacing/>
        <w:rPr>
          <w:rFonts w:ascii="Times New Roman" w:hAnsi="Times New Roman"/>
          <w:b/>
        </w:rPr>
      </w:pPr>
      <w:r w:rsidRPr="002F24F1">
        <w:rPr>
          <w:rFonts w:ascii="Times New Roman" w:hAnsi="Times New Roman"/>
          <w:b/>
        </w:rPr>
        <w:t xml:space="preserve">Agregados </w:t>
      </w:r>
    </w:p>
    <w:p w14:paraId="08558F2B" w14:textId="77777777" w:rsidR="002F24F1" w:rsidRDefault="002F24F1" w:rsidP="004E0268">
      <w:pPr>
        <w:spacing w:after="120"/>
        <w:ind w:firstLine="709"/>
        <w:contextualSpacing/>
        <w:rPr>
          <w:rFonts w:ascii="Times New Roman" w:hAnsi="Times New Roman"/>
        </w:rPr>
      </w:pPr>
      <w:r>
        <w:rPr>
          <w:rFonts w:ascii="Times New Roman" w:hAnsi="Times New Roman"/>
        </w:rPr>
        <w:t>Os agregados podem ser materiais artificiais ou naturais, devendo ser isentos de impurezas e ter boa resistência à compressão. Os agregados são classificados como graúdos (brita) e miúdos (areia).</w:t>
      </w:r>
    </w:p>
    <w:p w14:paraId="556207B0" w14:textId="77777777" w:rsidR="002F24F1" w:rsidRPr="002F24F1" w:rsidRDefault="002F24F1" w:rsidP="004E0268">
      <w:pPr>
        <w:spacing w:after="120"/>
        <w:ind w:firstLine="709"/>
        <w:contextualSpacing/>
        <w:rPr>
          <w:rFonts w:ascii="Times New Roman" w:hAnsi="Times New Roman"/>
          <w:b/>
        </w:rPr>
      </w:pPr>
      <w:r w:rsidRPr="002F24F1">
        <w:rPr>
          <w:rFonts w:ascii="Times New Roman" w:hAnsi="Times New Roman"/>
          <w:b/>
        </w:rPr>
        <w:t>Água</w:t>
      </w:r>
    </w:p>
    <w:p w14:paraId="2CCDC514" w14:textId="77777777" w:rsidR="002F24F1" w:rsidRDefault="002F24F1" w:rsidP="004E0268">
      <w:pPr>
        <w:spacing w:after="120"/>
        <w:ind w:firstLine="709"/>
        <w:contextualSpacing/>
        <w:rPr>
          <w:rFonts w:ascii="Times New Roman" w:hAnsi="Times New Roman"/>
        </w:rPr>
      </w:pPr>
      <w:r>
        <w:rPr>
          <w:rFonts w:ascii="Times New Roman" w:hAnsi="Times New Roman"/>
        </w:rPr>
        <w:t>Em geral, todas as águas podem ser utilizadas no preparo do concreto, com exceção da água do mar e as águas que contenham sais em sua composição.</w:t>
      </w:r>
    </w:p>
    <w:p w14:paraId="6D0E5772" w14:textId="77777777" w:rsidR="002F24F1" w:rsidRPr="002F24F1" w:rsidRDefault="002F24F1" w:rsidP="004E0268">
      <w:pPr>
        <w:spacing w:after="120"/>
        <w:ind w:firstLine="709"/>
        <w:contextualSpacing/>
        <w:rPr>
          <w:rFonts w:ascii="Times New Roman" w:hAnsi="Times New Roman"/>
          <w:b/>
        </w:rPr>
      </w:pPr>
      <w:r w:rsidRPr="002F24F1">
        <w:rPr>
          <w:rFonts w:ascii="Times New Roman" w:hAnsi="Times New Roman"/>
          <w:b/>
        </w:rPr>
        <w:t>Cimento</w:t>
      </w:r>
    </w:p>
    <w:p w14:paraId="5A3D9FAE" w14:textId="77777777" w:rsidR="002F24F1" w:rsidRDefault="002F24F1" w:rsidP="004E0268">
      <w:pPr>
        <w:spacing w:after="120"/>
        <w:ind w:firstLine="709"/>
        <w:contextualSpacing/>
        <w:rPr>
          <w:rFonts w:ascii="Times New Roman" w:hAnsi="Times New Roman"/>
        </w:rPr>
      </w:pPr>
      <w:r w:rsidRPr="002F24F1">
        <w:rPr>
          <w:rFonts w:ascii="Times New Roman" w:hAnsi="Times New Roman"/>
        </w:rPr>
        <w:t xml:space="preserve">O cimento é obtido aquecendo-se calcário e argila até a sintetização. </w:t>
      </w:r>
      <w:r>
        <w:rPr>
          <w:rFonts w:ascii="Times New Roman" w:hAnsi="Times New Roman"/>
        </w:rPr>
        <w:t xml:space="preserve">A qualidade do cimento </w:t>
      </w:r>
      <w:r w:rsidR="0011461D">
        <w:rPr>
          <w:rFonts w:ascii="Times New Roman" w:hAnsi="Times New Roman"/>
        </w:rPr>
        <w:t>está diretamente ligada à resistência do concreto.</w:t>
      </w:r>
    </w:p>
    <w:p w14:paraId="0923CC60" w14:textId="77777777" w:rsidR="0011461D" w:rsidRPr="0011461D" w:rsidRDefault="0011461D" w:rsidP="004E0268">
      <w:pPr>
        <w:spacing w:after="120"/>
        <w:ind w:firstLine="709"/>
        <w:contextualSpacing/>
        <w:rPr>
          <w:rFonts w:ascii="Times New Roman" w:hAnsi="Times New Roman"/>
          <w:b/>
        </w:rPr>
      </w:pPr>
      <w:r w:rsidRPr="0011461D">
        <w:rPr>
          <w:rFonts w:ascii="Times New Roman" w:hAnsi="Times New Roman"/>
          <w:b/>
        </w:rPr>
        <w:t>Fator água/cimento (A/C)</w:t>
      </w:r>
    </w:p>
    <w:p w14:paraId="3D644383" w14:textId="77777777" w:rsidR="0011461D" w:rsidRDefault="0011461D" w:rsidP="004E0268">
      <w:pPr>
        <w:spacing w:after="120"/>
        <w:ind w:firstLine="709"/>
        <w:contextualSpacing/>
        <w:rPr>
          <w:rFonts w:ascii="Times New Roman" w:hAnsi="Times New Roman"/>
        </w:rPr>
      </w:pPr>
      <w:r>
        <w:rPr>
          <w:rFonts w:ascii="Times New Roman" w:hAnsi="Times New Roman"/>
        </w:rPr>
        <w:t>A quantidade de água e de cimento que compõe a mistura do concreto é fator determinante da resistência final do concreto, sendo que, quanto menor for o fator água/cimento, maior é a resistência à compressão obtida.</w:t>
      </w:r>
    </w:p>
    <w:p w14:paraId="4A7EBAC0" w14:textId="77777777" w:rsidR="0011461D" w:rsidRPr="0011461D" w:rsidRDefault="0011461D" w:rsidP="004E0268">
      <w:pPr>
        <w:spacing w:after="120"/>
        <w:ind w:firstLine="709"/>
        <w:contextualSpacing/>
        <w:rPr>
          <w:rFonts w:ascii="Times New Roman" w:hAnsi="Times New Roman"/>
          <w:b/>
        </w:rPr>
      </w:pPr>
      <w:r w:rsidRPr="0011461D">
        <w:rPr>
          <w:rFonts w:ascii="Times New Roman" w:hAnsi="Times New Roman"/>
          <w:b/>
        </w:rPr>
        <w:t>Qualificação profissional no canteiro de obra</w:t>
      </w:r>
    </w:p>
    <w:p w14:paraId="7ACF407F" w14:textId="77777777" w:rsidR="0011461D" w:rsidRPr="002F24F1" w:rsidRDefault="0011461D" w:rsidP="004E0268">
      <w:pPr>
        <w:spacing w:after="120"/>
        <w:ind w:firstLine="709"/>
        <w:contextualSpacing/>
        <w:rPr>
          <w:rFonts w:ascii="Times New Roman" w:hAnsi="Times New Roman"/>
        </w:rPr>
      </w:pPr>
      <w:r>
        <w:rPr>
          <w:rFonts w:ascii="Times New Roman" w:hAnsi="Times New Roman"/>
        </w:rPr>
        <w:t>De nada importa se trabalhar com materiais de excelente qualidade se o profissional que está diretamente ligado ao processo construtivo não tiver condições técnicas para tal finalidade, sendo este um fator crucial que pode influenciar na resistência final do concreto.</w:t>
      </w:r>
    </w:p>
    <w:p w14:paraId="7BEA45CA" w14:textId="77777777" w:rsidR="005B3567" w:rsidRPr="00B03988" w:rsidRDefault="005B3567" w:rsidP="00DF37E7">
      <w:pPr>
        <w:pStyle w:val="Ttulo1"/>
        <w:rPr>
          <w:rFonts w:ascii="Times New Roman" w:hAnsi="Times New Roman" w:cs="Times New Roman"/>
        </w:rPr>
      </w:pPr>
      <w:r w:rsidRPr="00B03988">
        <w:rPr>
          <w:rFonts w:ascii="Times New Roman" w:hAnsi="Times New Roman" w:cs="Times New Roman"/>
        </w:rPr>
        <w:t>CONSIDERAÇÕES FINAIS</w:t>
      </w:r>
      <w:bookmarkEnd w:id="2"/>
    </w:p>
    <w:p w14:paraId="658447BF" w14:textId="77777777" w:rsidR="00B03988" w:rsidRPr="00B03988" w:rsidRDefault="00B03988" w:rsidP="00B03988">
      <w:pPr>
        <w:pStyle w:val="Corpodetexto"/>
        <w:ind w:firstLine="709"/>
        <w:rPr>
          <w:rFonts w:ascii="Times New Roman" w:hAnsi="Times New Roman"/>
        </w:rPr>
      </w:pPr>
      <w:r w:rsidRPr="00B03988">
        <w:rPr>
          <w:rFonts w:ascii="Times New Roman" w:hAnsi="Times New Roman"/>
          <w:color w:val="000000"/>
        </w:rPr>
        <w:t xml:space="preserve">Neste trabalho foram analisados os </w:t>
      </w:r>
      <w:r w:rsidRPr="00B03988">
        <w:rPr>
          <w:rFonts w:ascii="Times New Roman" w:hAnsi="Times New Roman"/>
        </w:rPr>
        <w:t xml:space="preserve">resultados obtidos nas medições de resistência à compressão das amostras de concreto. Pode-se verificar que </w:t>
      </w:r>
      <w:proofErr w:type="gramStart"/>
      <w:r w:rsidRPr="00B03988">
        <w:rPr>
          <w:rFonts w:ascii="Times New Roman" w:hAnsi="Times New Roman"/>
        </w:rPr>
        <w:t>o concreto fabricado in loco nas obras da cidade de Nanuque não estão</w:t>
      </w:r>
      <w:proofErr w:type="gramEnd"/>
      <w:r w:rsidRPr="00B03988">
        <w:rPr>
          <w:rFonts w:ascii="Times New Roman" w:hAnsi="Times New Roman"/>
        </w:rPr>
        <w:t xml:space="preserve"> em conformidade com o item 12.3.3 da ABNT NBR 6118:2014, sendo que estes não atingiram a resistência de compressão mínima exigida.</w:t>
      </w:r>
    </w:p>
    <w:p w14:paraId="1EC163D9" w14:textId="77777777" w:rsidR="00B03988" w:rsidRPr="00B03988" w:rsidRDefault="00B03988" w:rsidP="00B03988">
      <w:pPr>
        <w:pStyle w:val="Corpodetexto"/>
        <w:ind w:firstLine="709"/>
        <w:rPr>
          <w:rFonts w:ascii="Times New Roman" w:hAnsi="Times New Roman"/>
          <w:w w:val="105"/>
        </w:rPr>
      </w:pPr>
      <w:r w:rsidRPr="00B03988">
        <w:rPr>
          <w:rFonts w:ascii="Times New Roman" w:hAnsi="Times New Roman"/>
          <w:w w:val="105"/>
        </w:rPr>
        <w:lastRenderedPageBreak/>
        <w:t xml:space="preserve">A leitura de todos os resultados fez traduzir uma discrepância considerável para </w:t>
      </w:r>
      <w:r w:rsidRPr="00B03988">
        <w:rPr>
          <w:rFonts w:ascii="Times New Roman" w:hAnsi="Times New Roman"/>
          <w:spacing w:val="5"/>
          <w:w w:val="105"/>
        </w:rPr>
        <w:t>os resultados</w:t>
      </w:r>
      <w:r w:rsidRPr="00B03988">
        <w:rPr>
          <w:rFonts w:ascii="Times New Roman" w:hAnsi="Times New Roman"/>
          <w:w w:val="105"/>
        </w:rPr>
        <w:t xml:space="preserve"> desejados e informados pelos doadores, uma vez que as respostas obtidas divergem em muito dos valores informados.</w:t>
      </w:r>
    </w:p>
    <w:p w14:paraId="7C20402A" w14:textId="77777777" w:rsidR="00B03988" w:rsidRPr="00B03988" w:rsidRDefault="00B03988" w:rsidP="00B03988">
      <w:pPr>
        <w:pStyle w:val="Corpodetexto"/>
        <w:ind w:firstLine="709"/>
        <w:rPr>
          <w:rFonts w:ascii="Times New Roman" w:hAnsi="Times New Roman"/>
        </w:rPr>
      </w:pPr>
      <w:r w:rsidRPr="00B03988">
        <w:rPr>
          <w:rFonts w:ascii="Times New Roman" w:hAnsi="Times New Roman"/>
          <w:w w:val="105"/>
        </w:rPr>
        <w:t>Por fim, pela metodologia empregada neste trabalho, os resultados se mostraram totalmente insatisfatórios, tendo em vista a responsabilidade estrutural a qual o concreto utilizado é submetido</w:t>
      </w:r>
      <w:r>
        <w:rPr>
          <w:rFonts w:ascii="Times New Roman" w:hAnsi="Times New Roman"/>
          <w:w w:val="105"/>
        </w:rPr>
        <w:t>, e devido ao fato da não obtenção da resistência alcançada, estes não deveriam ser utilizados como concreto estrutural</w:t>
      </w:r>
      <w:r w:rsidRPr="00B03988">
        <w:rPr>
          <w:rFonts w:ascii="Times New Roman" w:hAnsi="Times New Roman"/>
          <w:w w:val="105"/>
        </w:rPr>
        <w:t>.</w:t>
      </w:r>
    </w:p>
    <w:p w14:paraId="7C4A7E45" w14:textId="77777777" w:rsidR="00B03988" w:rsidRDefault="00B03988" w:rsidP="00B03988">
      <w:pPr>
        <w:pStyle w:val="Corpodetexto"/>
        <w:ind w:firstLine="709"/>
        <w:rPr>
          <w:rFonts w:ascii="Times New Roman" w:hAnsi="Times New Roman"/>
          <w:w w:val="105"/>
        </w:rPr>
      </w:pPr>
      <w:r w:rsidRPr="00B03988">
        <w:rPr>
          <w:rFonts w:ascii="Times New Roman" w:hAnsi="Times New Roman"/>
          <w:spacing w:val="2"/>
          <w:w w:val="105"/>
        </w:rPr>
        <w:t xml:space="preserve">Como </w:t>
      </w:r>
      <w:r w:rsidRPr="00B03988">
        <w:rPr>
          <w:rFonts w:ascii="Times New Roman" w:hAnsi="Times New Roman"/>
          <w:w w:val="105"/>
        </w:rPr>
        <w:t>sugestão de trabalhos futuros, a realização de estudos desta mesma natureza, para que se possa aprofundar nos preceitos da qualidade dos</w:t>
      </w:r>
      <w:r w:rsidR="00B20BC9">
        <w:rPr>
          <w:rFonts w:ascii="Times New Roman" w:hAnsi="Times New Roman"/>
          <w:w w:val="105"/>
        </w:rPr>
        <w:t xml:space="preserve"> </w:t>
      </w:r>
      <w:r w:rsidRPr="00B03988">
        <w:rPr>
          <w:rFonts w:ascii="Times New Roman" w:hAnsi="Times New Roman"/>
          <w:w w:val="105"/>
        </w:rPr>
        <w:t xml:space="preserve">concretos </w:t>
      </w:r>
      <w:r w:rsidRPr="00B03988">
        <w:rPr>
          <w:rFonts w:ascii="Times New Roman" w:hAnsi="Times New Roman"/>
        </w:rPr>
        <w:t>fabricados nas obras d</w:t>
      </w:r>
      <w:r w:rsidRPr="00B03988">
        <w:rPr>
          <w:rFonts w:ascii="Times New Roman" w:hAnsi="Times New Roman"/>
          <w:w w:val="105"/>
        </w:rPr>
        <w:t>a cidade de Nanuque</w:t>
      </w:r>
      <w:r>
        <w:rPr>
          <w:rFonts w:ascii="Times New Roman" w:hAnsi="Times New Roman"/>
          <w:w w:val="105"/>
        </w:rPr>
        <w:t>, onde deverão ser estudados os motivos pela qual a resistência do concreto não foi atingida.</w:t>
      </w:r>
    </w:p>
    <w:p w14:paraId="50DB1660" w14:textId="77777777" w:rsidR="00CE3AC1" w:rsidRPr="00A35784" w:rsidRDefault="00CE3AC1" w:rsidP="00CE3AC1">
      <w:pPr>
        <w:rPr>
          <w:color w:val="FF0000"/>
        </w:rPr>
      </w:pPr>
    </w:p>
    <w:p w14:paraId="7FF63DB5" w14:textId="77777777" w:rsidR="003718C7" w:rsidRPr="00B03988" w:rsidRDefault="000B308A" w:rsidP="00CE3AC1">
      <w:pPr>
        <w:rPr>
          <w:rFonts w:ascii="Times New Roman" w:hAnsi="Times New Roman"/>
          <w:b/>
        </w:rPr>
      </w:pPr>
      <w:r w:rsidRPr="00B03988">
        <w:rPr>
          <w:rFonts w:ascii="Times New Roman" w:hAnsi="Times New Roman"/>
          <w:b/>
        </w:rPr>
        <w:t>REFERÊNCIAS</w:t>
      </w:r>
    </w:p>
    <w:p w14:paraId="24AA4AFB" w14:textId="77777777" w:rsidR="00AE57E8" w:rsidRPr="00B03988" w:rsidRDefault="00AE57E8" w:rsidP="009816B8">
      <w:pPr>
        <w:spacing w:after="240" w:line="240" w:lineRule="auto"/>
        <w:rPr>
          <w:rFonts w:ascii="Times New Roman" w:hAnsi="Times New Roman"/>
          <w:shd w:val="clear" w:color="auto" w:fill="FFFFFF"/>
        </w:rPr>
      </w:pPr>
      <w:r w:rsidRPr="00B03988">
        <w:rPr>
          <w:rFonts w:ascii="Times New Roman" w:hAnsi="Times New Roman"/>
          <w:shd w:val="clear" w:color="auto" w:fill="FFFFFF"/>
        </w:rPr>
        <w:t xml:space="preserve">ABNT, NBR. </w:t>
      </w:r>
      <w:r w:rsidR="00565EA8">
        <w:rPr>
          <w:rFonts w:ascii="Times New Roman" w:hAnsi="Times New Roman"/>
          <w:shd w:val="clear" w:color="auto" w:fill="FFFFFF"/>
        </w:rPr>
        <w:t>5738</w:t>
      </w:r>
      <w:r w:rsidRPr="00B03988">
        <w:rPr>
          <w:rFonts w:ascii="Times New Roman" w:hAnsi="Times New Roman"/>
          <w:shd w:val="clear" w:color="auto" w:fill="FFFFFF"/>
        </w:rPr>
        <w:t xml:space="preserve">, </w:t>
      </w:r>
      <w:r w:rsidR="00565EA8" w:rsidRPr="00565EA8">
        <w:rPr>
          <w:rFonts w:ascii="Times New Roman" w:hAnsi="Times New Roman"/>
          <w:b/>
        </w:rPr>
        <w:t>Procedimento para moldagem e cura dos corpos de prova</w:t>
      </w:r>
      <w:r w:rsidRPr="00B03988">
        <w:rPr>
          <w:rFonts w:ascii="Times New Roman" w:hAnsi="Times New Roman"/>
          <w:shd w:val="clear" w:color="auto" w:fill="FFFFFF"/>
        </w:rPr>
        <w:t>.</w:t>
      </w:r>
      <w:r w:rsidRPr="00B03988">
        <w:rPr>
          <w:rStyle w:val="apple-converted-space"/>
          <w:rFonts w:ascii="Times New Roman" w:hAnsi="Times New Roman"/>
          <w:shd w:val="clear" w:color="auto" w:fill="FFFFFF"/>
        </w:rPr>
        <w:t> </w:t>
      </w:r>
      <w:r w:rsidRPr="00B03988">
        <w:rPr>
          <w:rFonts w:ascii="Times New Roman" w:hAnsi="Times New Roman"/>
          <w:bCs/>
          <w:shd w:val="clear" w:color="auto" w:fill="FFFFFF"/>
        </w:rPr>
        <w:t>Rio de Janeiro</w:t>
      </w:r>
      <w:r w:rsidRPr="00B03988">
        <w:rPr>
          <w:rFonts w:ascii="Times New Roman" w:hAnsi="Times New Roman"/>
          <w:shd w:val="clear" w:color="auto" w:fill="FFFFFF"/>
        </w:rPr>
        <w:t>, 20</w:t>
      </w:r>
      <w:r w:rsidR="00565EA8">
        <w:rPr>
          <w:rFonts w:ascii="Times New Roman" w:hAnsi="Times New Roman"/>
          <w:shd w:val="clear" w:color="auto" w:fill="FFFFFF"/>
        </w:rPr>
        <w:t>15</w:t>
      </w:r>
      <w:r w:rsidRPr="00B03988">
        <w:rPr>
          <w:rFonts w:ascii="Times New Roman" w:hAnsi="Times New Roman"/>
          <w:shd w:val="clear" w:color="auto" w:fill="FFFFFF"/>
        </w:rPr>
        <w:t>.</w:t>
      </w:r>
      <w:r w:rsidR="00C45A2A" w:rsidRPr="00B03988">
        <w:rPr>
          <w:rFonts w:ascii="Times New Roman" w:hAnsi="Times New Roman"/>
          <w:b/>
          <w:shd w:val="clear" w:color="auto" w:fill="FFFFFF"/>
        </w:rPr>
        <w:t>Publicação técnica</w:t>
      </w:r>
    </w:p>
    <w:p w14:paraId="340B4D56" w14:textId="77777777" w:rsidR="00AE57E8" w:rsidRDefault="00AE57E8" w:rsidP="009816B8">
      <w:pPr>
        <w:spacing w:after="240" w:line="240" w:lineRule="auto"/>
        <w:rPr>
          <w:rFonts w:ascii="Times New Roman" w:hAnsi="Times New Roman"/>
          <w:b/>
          <w:shd w:val="clear" w:color="auto" w:fill="FFFFFF"/>
        </w:rPr>
      </w:pPr>
      <w:r w:rsidRPr="00B03988">
        <w:rPr>
          <w:rFonts w:ascii="Times New Roman" w:hAnsi="Times New Roman"/>
          <w:shd w:val="clear" w:color="auto" w:fill="FFFFFF"/>
        </w:rPr>
        <w:t xml:space="preserve">ABNT, </w:t>
      </w:r>
      <w:r w:rsidR="00565EA8">
        <w:rPr>
          <w:rFonts w:ascii="Times New Roman" w:hAnsi="Times New Roman"/>
        </w:rPr>
        <w:t xml:space="preserve">NBR. 5739, </w:t>
      </w:r>
      <w:r w:rsidR="00565EA8" w:rsidRPr="00565EA8">
        <w:rPr>
          <w:rFonts w:ascii="Times New Roman" w:hAnsi="Times New Roman"/>
          <w:b/>
        </w:rPr>
        <w:t>Concreto – Ensaios de compressão de corpos de prova cilíndricos</w:t>
      </w:r>
      <w:r w:rsidRPr="00B03988">
        <w:rPr>
          <w:rFonts w:ascii="Times New Roman" w:hAnsi="Times New Roman"/>
          <w:shd w:val="clear" w:color="auto" w:fill="FFFFFF"/>
        </w:rPr>
        <w:t>.</w:t>
      </w:r>
      <w:r w:rsidRPr="00B03988">
        <w:rPr>
          <w:rStyle w:val="apple-converted-space"/>
          <w:rFonts w:ascii="Times New Roman" w:hAnsi="Times New Roman"/>
          <w:shd w:val="clear" w:color="auto" w:fill="FFFFFF"/>
        </w:rPr>
        <w:t> </w:t>
      </w:r>
      <w:r w:rsidRPr="00B03988">
        <w:rPr>
          <w:rFonts w:ascii="Times New Roman" w:hAnsi="Times New Roman"/>
          <w:bCs/>
          <w:shd w:val="clear" w:color="auto" w:fill="FFFFFF"/>
        </w:rPr>
        <w:t>Rio de Janeiro</w:t>
      </w:r>
      <w:r w:rsidRPr="00B03988">
        <w:rPr>
          <w:rFonts w:ascii="Times New Roman" w:hAnsi="Times New Roman"/>
          <w:shd w:val="clear" w:color="auto" w:fill="FFFFFF"/>
        </w:rPr>
        <w:t>, 20</w:t>
      </w:r>
      <w:r w:rsidR="00565EA8">
        <w:rPr>
          <w:rFonts w:ascii="Times New Roman" w:hAnsi="Times New Roman"/>
          <w:shd w:val="clear" w:color="auto" w:fill="FFFFFF"/>
        </w:rPr>
        <w:t>18</w:t>
      </w:r>
      <w:r w:rsidRPr="00B03988">
        <w:rPr>
          <w:rFonts w:ascii="Times New Roman" w:hAnsi="Times New Roman"/>
          <w:shd w:val="clear" w:color="auto" w:fill="FFFFFF"/>
        </w:rPr>
        <w:t>.</w:t>
      </w:r>
      <w:r w:rsidR="00C45A2A" w:rsidRPr="00B03988">
        <w:rPr>
          <w:rFonts w:ascii="Times New Roman" w:hAnsi="Times New Roman"/>
          <w:b/>
          <w:shd w:val="clear" w:color="auto" w:fill="FFFFFF"/>
        </w:rPr>
        <w:t>Publicação técnica</w:t>
      </w:r>
    </w:p>
    <w:p w14:paraId="30A2A107" w14:textId="77777777" w:rsidR="00565EA8" w:rsidRDefault="00565EA8" w:rsidP="009816B8">
      <w:pPr>
        <w:spacing w:after="240" w:line="240" w:lineRule="auto"/>
        <w:rPr>
          <w:rFonts w:ascii="Times New Roman" w:hAnsi="Times New Roman"/>
          <w:b/>
          <w:shd w:val="clear" w:color="auto" w:fill="FFFFFF"/>
        </w:rPr>
      </w:pPr>
      <w:r w:rsidRPr="00B03988">
        <w:rPr>
          <w:rFonts w:ascii="Times New Roman" w:hAnsi="Times New Roman"/>
          <w:shd w:val="clear" w:color="auto" w:fill="FFFFFF"/>
        </w:rPr>
        <w:t xml:space="preserve">ABNT, </w:t>
      </w:r>
      <w:r>
        <w:rPr>
          <w:rFonts w:ascii="Times New Roman" w:hAnsi="Times New Roman"/>
        </w:rPr>
        <w:t xml:space="preserve">NBR. 6118, </w:t>
      </w:r>
      <w:r w:rsidRPr="00565EA8">
        <w:rPr>
          <w:rFonts w:ascii="Times New Roman" w:hAnsi="Times New Roman"/>
          <w:b/>
        </w:rPr>
        <w:t>Projeto de estruturas de concreto</w:t>
      </w:r>
      <w:r w:rsidRPr="00B03988">
        <w:rPr>
          <w:rFonts w:ascii="Times New Roman" w:hAnsi="Times New Roman"/>
          <w:shd w:val="clear" w:color="auto" w:fill="FFFFFF"/>
        </w:rPr>
        <w:t>.</w:t>
      </w:r>
      <w:r w:rsidRPr="00B03988">
        <w:rPr>
          <w:rStyle w:val="apple-converted-space"/>
          <w:rFonts w:ascii="Times New Roman" w:hAnsi="Times New Roman"/>
          <w:shd w:val="clear" w:color="auto" w:fill="FFFFFF"/>
        </w:rPr>
        <w:t> </w:t>
      </w:r>
      <w:r w:rsidRPr="00B03988">
        <w:rPr>
          <w:rFonts w:ascii="Times New Roman" w:hAnsi="Times New Roman"/>
          <w:bCs/>
          <w:shd w:val="clear" w:color="auto" w:fill="FFFFFF"/>
        </w:rPr>
        <w:t>Rio de Janeiro</w:t>
      </w:r>
      <w:r w:rsidRPr="00B03988">
        <w:rPr>
          <w:rFonts w:ascii="Times New Roman" w:hAnsi="Times New Roman"/>
          <w:shd w:val="clear" w:color="auto" w:fill="FFFFFF"/>
        </w:rPr>
        <w:t>, 20</w:t>
      </w:r>
      <w:r>
        <w:rPr>
          <w:rFonts w:ascii="Times New Roman" w:hAnsi="Times New Roman"/>
          <w:shd w:val="clear" w:color="auto" w:fill="FFFFFF"/>
        </w:rPr>
        <w:t>14</w:t>
      </w:r>
      <w:r w:rsidRPr="00B03988">
        <w:rPr>
          <w:rFonts w:ascii="Times New Roman" w:hAnsi="Times New Roman"/>
          <w:shd w:val="clear" w:color="auto" w:fill="FFFFFF"/>
        </w:rPr>
        <w:t xml:space="preserve">. </w:t>
      </w:r>
      <w:r w:rsidRPr="00B03988">
        <w:rPr>
          <w:rFonts w:ascii="Times New Roman" w:hAnsi="Times New Roman"/>
          <w:b/>
          <w:shd w:val="clear" w:color="auto" w:fill="FFFFFF"/>
        </w:rPr>
        <w:t>Publicação técnica</w:t>
      </w:r>
    </w:p>
    <w:p w14:paraId="6A0859A4" w14:textId="77777777" w:rsidR="00565EA8" w:rsidRDefault="00565EA8" w:rsidP="009816B8">
      <w:pPr>
        <w:spacing w:after="240" w:line="240" w:lineRule="auto"/>
        <w:rPr>
          <w:rFonts w:ascii="Times New Roman" w:hAnsi="Times New Roman"/>
          <w:b/>
          <w:shd w:val="clear" w:color="auto" w:fill="FFFFFF"/>
        </w:rPr>
      </w:pPr>
      <w:r w:rsidRPr="00B03988">
        <w:rPr>
          <w:rFonts w:ascii="Times New Roman" w:hAnsi="Times New Roman"/>
          <w:shd w:val="clear" w:color="auto" w:fill="FFFFFF"/>
        </w:rPr>
        <w:t xml:space="preserve">ABNT, </w:t>
      </w:r>
      <w:r>
        <w:rPr>
          <w:rFonts w:ascii="Times New Roman" w:hAnsi="Times New Roman"/>
        </w:rPr>
        <w:t xml:space="preserve">NBR. 8681, </w:t>
      </w:r>
      <w:r w:rsidRPr="00565EA8">
        <w:rPr>
          <w:rFonts w:ascii="Times New Roman" w:hAnsi="Times New Roman"/>
          <w:b/>
        </w:rPr>
        <w:t>Ações e segurança nas estruturas - Procedimentos</w:t>
      </w:r>
      <w:r w:rsidRPr="00B03988">
        <w:rPr>
          <w:rFonts w:ascii="Times New Roman" w:hAnsi="Times New Roman"/>
          <w:shd w:val="clear" w:color="auto" w:fill="FFFFFF"/>
        </w:rPr>
        <w:t>.</w:t>
      </w:r>
      <w:r w:rsidRPr="00B03988">
        <w:rPr>
          <w:rStyle w:val="apple-converted-space"/>
          <w:rFonts w:ascii="Times New Roman" w:hAnsi="Times New Roman"/>
          <w:shd w:val="clear" w:color="auto" w:fill="FFFFFF"/>
        </w:rPr>
        <w:t> </w:t>
      </w:r>
      <w:r w:rsidRPr="00B03988">
        <w:rPr>
          <w:rFonts w:ascii="Times New Roman" w:hAnsi="Times New Roman"/>
          <w:bCs/>
          <w:shd w:val="clear" w:color="auto" w:fill="FFFFFF"/>
        </w:rPr>
        <w:t>Rio de Janeiro</w:t>
      </w:r>
      <w:r w:rsidRPr="00B03988">
        <w:rPr>
          <w:rFonts w:ascii="Times New Roman" w:hAnsi="Times New Roman"/>
          <w:shd w:val="clear" w:color="auto" w:fill="FFFFFF"/>
        </w:rPr>
        <w:t>, 20</w:t>
      </w:r>
      <w:r>
        <w:rPr>
          <w:rFonts w:ascii="Times New Roman" w:hAnsi="Times New Roman"/>
          <w:shd w:val="clear" w:color="auto" w:fill="FFFFFF"/>
        </w:rPr>
        <w:t>03</w:t>
      </w:r>
      <w:r w:rsidRPr="00B03988">
        <w:rPr>
          <w:rFonts w:ascii="Times New Roman" w:hAnsi="Times New Roman"/>
          <w:shd w:val="clear" w:color="auto" w:fill="FFFFFF"/>
        </w:rPr>
        <w:t xml:space="preserve">. </w:t>
      </w:r>
      <w:r w:rsidRPr="00B03988">
        <w:rPr>
          <w:rFonts w:ascii="Times New Roman" w:hAnsi="Times New Roman"/>
          <w:b/>
          <w:shd w:val="clear" w:color="auto" w:fill="FFFFFF"/>
        </w:rPr>
        <w:t>Publicação técnica</w:t>
      </w:r>
    </w:p>
    <w:p w14:paraId="5D63C916" w14:textId="77777777" w:rsidR="00565EA8" w:rsidRDefault="00565EA8" w:rsidP="009816B8">
      <w:pPr>
        <w:spacing w:after="240" w:line="240" w:lineRule="auto"/>
        <w:rPr>
          <w:rFonts w:ascii="Times New Roman" w:hAnsi="Times New Roman"/>
          <w:b/>
          <w:shd w:val="clear" w:color="auto" w:fill="FFFFFF"/>
        </w:rPr>
      </w:pPr>
      <w:r w:rsidRPr="00B03988">
        <w:rPr>
          <w:rFonts w:ascii="Times New Roman" w:hAnsi="Times New Roman"/>
          <w:shd w:val="clear" w:color="auto" w:fill="FFFFFF"/>
        </w:rPr>
        <w:t xml:space="preserve">ABNT, </w:t>
      </w:r>
      <w:r>
        <w:rPr>
          <w:rFonts w:ascii="Times New Roman" w:hAnsi="Times New Roman"/>
        </w:rPr>
        <w:t xml:space="preserve">NBR. 8953, </w:t>
      </w:r>
      <w:proofErr w:type="gramStart"/>
      <w:r w:rsidRPr="00565EA8">
        <w:rPr>
          <w:rFonts w:ascii="Times New Roman" w:hAnsi="Times New Roman"/>
          <w:b/>
        </w:rPr>
        <w:t>Concreto</w:t>
      </w:r>
      <w:proofErr w:type="gramEnd"/>
      <w:r w:rsidRPr="00565EA8">
        <w:rPr>
          <w:rFonts w:ascii="Times New Roman" w:hAnsi="Times New Roman"/>
          <w:b/>
        </w:rPr>
        <w:t xml:space="preserve"> para fins estruturais – Classificação pela massa específica, por grupos de resistência e consistência</w:t>
      </w:r>
      <w:r w:rsidRPr="00B03988">
        <w:rPr>
          <w:rFonts w:ascii="Times New Roman" w:hAnsi="Times New Roman"/>
          <w:shd w:val="clear" w:color="auto" w:fill="FFFFFF"/>
        </w:rPr>
        <w:t>.</w:t>
      </w:r>
      <w:r w:rsidRPr="00B03988">
        <w:rPr>
          <w:rStyle w:val="apple-converted-space"/>
          <w:rFonts w:ascii="Times New Roman" w:hAnsi="Times New Roman"/>
          <w:shd w:val="clear" w:color="auto" w:fill="FFFFFF"/>
        </w:rPr>
        <w:t> </w:t>
      </w:r>
      <w:r w:rsidRPr="00B03988">
        <w:rPr>
          <w:rFonts w:ascii="Times New Roman" w:hAnsi="Times New Roman"/>
          <w:bCs/>
          <w:shd w:val="clear" w:color="auto" w:fill="FFFFFF"/>
        </w:rPr>
        <w:t>Rio de Janeiro</w:t>
      </w:r>
      <w:r w:rsidRPr="00B03988">
        <w:rPr>
          <w:rFonts w:ascii="Times New Roman" w:hAnsi="Times New Roman"/>
          <w:shd w:val="clear" w:color="auto" w:fill="FFFFFF"/>
        </w:rPr>
        <w:t>, 20</w:t>
      </w:r>
      <w:r>
        <w:rPr>
          <w:rFonts w:ascii="Times New Roman" w:hAnsi="Times New Roman"/>
          <w:shd w:val="clear" w:color="auto" w:fill="FFFFFF"/>
        </w:rPr>
        <w:t>15</w:t>
      </w:r>
      <w:r w:rsidRPr="00B03988">
        <w:rPr>
          <w:rFonts w:ascii="Times New Roman" w:hAnsi="Times New Roman"/>
          <w:shd w:val="clear" w:color="auto" w:fill="FFFFFF"/>
        </w:rPr>
        <w:t xml:space="preserve">. </w:t>
      </w:r>
      <w:r w:rsidRPr="00B03988">
        <w:rPr>
          <w:rFonts w:ascii="Times New Roman" w:hAnsi="Times New Roman"/>
          <w:b/>
          <w:shd w:val="clear" w:color="auto" w:fill="FFFFFF"/>
        </w:rPr>
        <w:t>Publicação técnica</w:t>
      </w:r>
    </w:p>
    <w:p w14:paraId="58262908" w14:textId="77777777" w:rsidR="00565EA8" w:rsidRDefault="00565EA8" w:rsidP="009816B8">
      <w:pPr>
        <w:spacing w:after="240" w:line="240" w:lineRule="auto"/>
        <w:rPr>
          <w:rFonts w:ascii="Times New Roman" w:hAnsi="Times New Roman"/>
          <w:b/>
          <w:shd w:val="clear" w:color="auto" w:fill="FFFFFF"/>
        </w:rPr>
      </w:pPr>
      <w:r w:rsidRPr="00B03988">
        <w:rPr>
          <w:rFonts w:ascii="Times New Roman" w:hAnsi="Times New Roman"/>
          <w:shd w:val="clear" w:color="auto" w:fill="FFFFFF"/>
        </w:rPr>
        <w:t xml:space="preserve">ABNT, </w:t>
      </w:r>
      <w:r>
        <w:rPr>
          <w:rFonts w:ascii="Times New Roman" w:hAnsi="Times New Roman"/>
        </w:rPr>
        <w:t xml:space="preserve">NBR. 12655, </w:t>
      </w:r>
      <w:proofErr w:type="gramStart"/>
      <w:r w:rsidRPr="00565EA8">
        <w:rPr>
          <w:rFonts w:ascii="Times New Roman" w:hAnsi="Times New Roman"/>
          <w:b/>
        </w:rPr>
        <w:t>Concreto</w:t>
      </w:r>
      <w:proofErr w:type="gramEnd"/>
      <w:r w:rsidRPr="00565EA8">
        <w:rPr>
          <w:rFonts w:ascii="Times New Roman" w:hAnsi="Times New Roman"/>
          <w:b/>
        </w:rPr>
        <w:t xml:space="preserve"> de cimento Portland – Preparo, controle e recebimento – Procedimento</w:t>
      </w:r>
      <w:r w:rsidRPr="00B03988">
        <w:rPr>
          <w:rFonts w:ascii="Times New Roman" w:hAnsi="Times New Roman"/>
          <w:shd w:val="clear" w:color="auto" w:fill="FFFFFF"/>
        </w:rPr>
        <w:t>.</w:t>
      </w:r>
      <w:r w:rsidRPr="00B03988">
        <w:rPr>
          <w:rStyle w:val="apple-converted-space"/>
          <w:rFonts w:ascii="Times New Roman" w:hAnsi="Times New Roman"/>
          <w:shd w:val="clear" w:color="auto" w:fill="FFFFFF"/>
        </w:rPr>
        <w:t> </w:t>
      </w:r>
      <w:r w:rsidRPr="00B03988">
        <w:rPr>
          <w:rFonts w:ascii="Times New Roman" w:hAnsi="Times New Roman"/>
          <w:bCs/>
          <w:shd w:val="clear" w:color="auto" w:fill="FFFFFF"/>
        </w:rPr>
        <w:t>Rio de Janeiro</w:t>
      </w:r>
      <w:r w:rsidRPr="00B03988">
        <w:rPr>
          <w:rFonts w:ascii="Times New Roman" w:hAnsi="Times New Roman"/>
          <w:shd w:val="clear" w:color="auto" w:fill="FFFFFF"/>
        </w:rPr>
        <w:t>, 20</w:t>
      </w:r>
      <w:r>
        <w:rPr>
          <w:rFonts w:ascii="Times New Roman" w:hAnsi="Times New Roman"/>
          <w:shd w:val="clear" w:color="auto" w:fill="FFFFFF"/>
        </w:rPr>
        <w:t>15</w:t>
      </w:r>
      <w:r w:rsidRPr="00B03988">
        <w:rPr>
          <w:rFonts w:ascii="Times New Roman" w:hAnsi="Times New Roman"/>
          <w:shd w:val="clear" w:color="auto" w:fill="FFFFFF"/>
        </w:rPr>
        <w:t xml:space="preserve">. </w:t>
      </w:r>
      <w:r w:rsidRPr="00B03988">
        <w:rPr>
          <w:rFonts w:ascii="Times New Roman" w:hAnsi="Times New Roman"/>
          <w:b/>
          <w:shd w:val="clear" w:color="auto" w:fill="FFFFFF"/>
        </w:rPr>
        <w:t>Publicação técnica</w:t>
      </w:r>
    </w:p>
    <w:p w14:paraId="4B010227" w14:textId="77777777" w:rsidR="00565EA8" w:rsidRPr="00B03988" w:rsidRDefault="00565EA8" w:rsidP="00565EA8">
      <w:pPr>
        <w:spacing w:after="240" w:line="240" w:lineRule="auto"/>
        <w:rPr>
          <w:rFonts w:ascii="Times New Roman" w:hAnsi="Times New Roman"/>
          <w:shd w:val="clear" w:color="auto" w:fill="FFFFFF"/>
        </w:rPr>
      </w:pPr>
      <w:r w:rsidRPr="00B03988">
        <w:rPr>
          <w:rFonts w:ascii="Times New Roman" w:hAnsi="Times New Roman"/>
          <w:shd w:val="clear" w:color="auto" w:fill="FFFFFF"/>
        </w:rPr>
        <w:t xml:space="preserve">ABNT, </w:t>
      </w:r>
      <w:r>
        <w:rPr>
          <w:rFonts w:ascii="Times New Roman" w:hAnsi="Times New Roman"/>
        </w:rPr>
        <w:t xml:space="preserve">NBR. 14931, </w:t>
      </w:r>
      <w:r w:rsidRPr="00565EA8">
        <w:rPr>
          <w:rFonts w:ascii="Times New Roman" w:hAnsi="Times New Roman"/>
          <w:b/>
        </w:rPr>
        <w:t>Execução de estruturas de concreto – Procedimento</w:t>
      </w:r>
      <w:r w:rsidRPr="00B03988">
        <w:rPr>
          <w:rFonts w:ascii="Times New Roman" w:hAnsi="Times New Roman"/>
          <w:shd w:val="clear" w:color="auto" w:fill="FFFFFF"/>
        </w:rPr>
        <w:t>.</w:t>
      </w:r>
      <w:r w:rsidRPr="00B03988">
        <w:rPr>
          <w:rStyle w:val="apple-converted-space"/>
          <w:rFonts w:ascii="Times New Roman" w:hAnsi="Times New Roman"/>
          <w:shd w:val="clear" w:color="auto" w:fill="FFFFFF"/>
        </w:rPr>
        <w:t> </w:t>
      </w:r>
      <w:r w:rsidRPr="00B03988">
        <w:rPr>
          <w:rFonts w:ascii="Times New Roman" w:hAnsi="Times New Roman"/>
          <w:bCs/>
          <w:shd w:val="clear" w:color="auto" w:fill="FFFFFF"/>
        </w:rPr>
        <w:t>Rio de Janeiro</w:t>
      </w:r>
      <w:r w:rsidRPr="00B03988">
        <w:rPr>
          <w:rFonts w:ascii="Times New Roman" w:hAnsi="Times New Roman"/>
          <w:shd w:val="clear" w:color="auto" w:fill="FFFFFF"/>
        </w:rPr>
        <w:t>, 20</w:t>
      </w:r>
      <w:r>
        <w:rPr>
          <w:rFonts w:ascii="Times New Roman" w:hAnsi="Times New Roman"/>
          <w:shd w:val="clear" w:color="auto" w:fill="FFFFFF"/>
        </w:rPr>
        <w:t>04</w:t>
      </w:r>
      <w:r w:rsidRPr="00B03988">
        <w:rPr>
          <w:rFonts w:ascii="Times New Roman" w:hAnsi="Times New Roman"/>
          <w:shd w:val="clear" w:color="auto" w:fill="FFFFFF"/>
        </w:rPr>
        <w:t xml:space="preserve">. </w:t>
      </w:r>
      <w:r w:rsidRPr="00B03988">
        <w:rPr>
          <w:rFonts w:ascii="Times New Roman" w:hAnsi="Times New Roman"/>
          <w:b/>
          <w:shd w:val="clear" w:color="auto" w:fill="FFFFFF"/>
        </w:rPr>
        <w:t>Publicação técnica</w:t>
      </w:r>
    </w:p>
    <w:p w14:paraId="00BC81BE" w14:textId="77777777" w:rsidR="00565EA8" w:rsidRPr="00B03988" w:rsidRDefault="00565EA8" w:rsidP="00565EA8">
      <w:pPr>
        <w:spacing w:after="240" w:line="240" w:lineRule="auto"/>
        <w:rPr>
          <w:rFonts w:ascii="Times New Roman" w:hAnsi="Times New Roman"/>
          <w:shd w:val="clear" w:color="auto" w:fill="FFFFFF"/>
        </w:rPr>
      </w:pPr>
      <w:r w:rsidRPr="00B03988">
        <w:rPr>
          <w:rFonts w:ascii="Times New Roman" w:hAnsi="Times New Roman"/>
          <w:shd w:val="clear" w:color="auto" w:fill="FFFFFF"/>
        </w:rPr>
        <w:t xml:space="preserve">ABNT, </w:t>
      </w:r>
      <w:r>
        <w:rPr>
          <w:rFonts w:ascii="Times New Roman" w:hAnsi="Times New Roman"/>
        </w:rPr>
        <w:t xml:space="preserve">NBR. 15575, </w:t>
      </w:r>
      <w:r w:rsidRPr="00565EA8">
        <w:rPr>
          <w:rFonts w:ascii="Times New Roman" w:hAnsi="Times New Roman"/>
          <w:b/>
        </w:rPr>
        <w:t>Edificações habitacionais – Desempenho. Parte 2: Requisitos para os sistemas estruturais</w:t>
      </w:r>
      <w:r w:rsidRPr="00B03988">
        <w:rPr>
          <w:rFonts w:ascii="Times New Roman" w:hAnsi="Times New Roman"/>
          <w:shd w:val="clear" w:color="auto" w:fill="FFFFFF"/>
        </w:rPr>
        <w:t>.</w:t>
      </w:r>
      <w:r w:rsidRPr="00B03988">
        <w:rPr>
          <w:rStyle w:val="apple-converted-space"/>
          <w:rFonts w:ascii="Times New Roman" w:hAnsi="Times New Roman"/>
          <w:shd w:val="clear" w:color="auto" w:fill="FFFFFF"/>
        </w:rPr>
        <w:t> </w:t>
      </w:r>
      <w:r w:rsidRPr="00B03988">
        <w:rPr>
          <w:rFonts w:ascii="Times New Roman" w:hAnsi="Times New Roman"/>
          <w:bCs/>
          <w:shd w:val="clear" w:color="auto" w:fill="FFFFFF"/>
        </w:rPr>
        <w:t>Rio de Janeiro</w:t>
      </w:r>
      <w:r w:rsidRPr="00B03988">
        <w:rPr>
          <w:rFonts w:ascii="Times New Roman" w:hAnsi="Times New Roman"/>
          <w:shd w:val="clear" w:color="auto" w:fill="FFFFFF"/>
        </w:rPr>
        <w:t>, 20</w:t>
      </w:r>
      <w:r>
        <w:rPr>
          <w:rFonts w:ascii="Times New Roman" w:hAnsi="Times New Roman"/>
          <w:shd w:val="clear" w:color="auto" w:fill="FFFFFF"/>
        </w:rPr>
        <w:t>13</w:t>
      </w:r>
      <w:r w:rsidRPr="00B03988">
        <w:rPr>
          <w:rFonts w:ascii="Times New Roman" w:hAnsi="Times New Roman"/>
          <w:shd w:val="clear" w:color="auto" w:fill="FFFFFF"/>
        </w:rPr>
        <w:t xml:space="preserve">. </w:t>
      </w:r>
      <w:r w:rsidRPr="00B03988">
        <w:rPr>
          <w:rFonts w:ascii="Times New Roman" w:hAnsi="Times New Roman"/>
          <w:b/>
          <w:shd w:val="clear" w:color="auto" w:fill="FFFFFF"/>
        </w:rPr>
        <w:t>Publicação técnica</w:t>
      </w:r>
    </w:p>
    <w:p w14:paraId="5AC9F4E5" w14:textId="77777777" w:rsidR="00565EA8" w:rsidRPr="00B03988" w:rsidRDefault="00565EA8" w:rsidP="009816B8">
      <w:pPr>
        <w:spacing w:after="240" w:line="240" w:lineRule="auto"/>
        <w:rPr>
          <w:rFonts w:ascii="Times New Roman" w:hAnsi="Times New Roman"/>
          <w:shd w:val="clear" w:color="auto" w:fill="FFFFFF"/>
        </w:rPr>
      </w:pPr>
    </w:p>
    <w:sectPr w:rsidR="00565EA8" w:rsidRPr="00B03988" w:rsidSect="003A13A3">
      <w:headerReference w:type="default" r:id="rId14"/>
      <w:footerReference w:type="default" r:id="rId15"/>
      <w:pgSz w:w="11907" w:h="16840" w:code="9"/>
      <w:pgMar w:top="1134" w:right="1134" w:bottom="1134" w:left="1701"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896D9" w14:textId="77777777" w:rsidR="00842E44" w:rsidRDefault="00842E44">
      <w:pPr>
        <w:spacing w:line="240" w:lineRule="auto"/>
      </w:pPr>
      <w:r>
        <w:separator/>
      </w:r>
    </w:p>
  </w:endnote>
  <w:endnote w:type="continuationSeparator" w:id="0">
    <w:p w14:paraId="29628938" w14:textId="77777777" w:rsidR="00842E44" w:rsidRDefault="00842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24CDD" w14:textId="77777777" w:rsidR="000D00C1" w:rsidRDefault="000D00C1" w:rsidP="00671E85">
    <w:pPr>
      <w:pStyle w:val="Rodap"/>
      <w:spacing w:line="240" w:lineRule="auto"/>
      <w:jc w:val="center"/>
      <w:rPr>
        <w:color w:val="FF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7126F" w14:textId="77777777" w:rsidR="00842E44" w:rsidRDefault="00842E44">
      <w:pPr>
        <w:spacing w:line="240" w:lineRule="auto"/>
      </w:pPr>
      <w:bookmarkStart w:id="0" w:name="_Hlk481184532"/>
      <w:bookmarkEnd w:id="0"/>
      <w:r>
        <w:separator/>
      </w:r>
    </w:p>
  </w:footnote>
  <w:footnote w:type="continuationSeparator" w:id="0">
    <w:p w14:paraId="2301D4A6" w14:textId="77777777" w:rsidR="00842E44" w:rsidRDefault="00842E44">
      <w:pPr>
        <w:spacing w:line="240" w:lineRule="auto"/>
      </w:pPr>
      <w:r>
        <w:continuationSeparator/>
      </w:r>
    </w:p>
  </w:footnote>
  <w:footnote w:id="1">
    <w:p w14:paraId="0C64AA2C" w14:textId="77777777" w:rsidR="007D7F06" w:rsidRPr="0053712B" w:rsidRDefault="007D7F06" w:rsidP="007D7F06">
      <w:pPr>
        <w:pStyle w:val="Textodenotaderodap"/>
        <w:rPr>
          <w:rFonts w:ascii="Times New Roman" w:hAnsi="Times New Roman"/>
          <w:sz w:val="20"/>
        </w:rPr>
      </w:pPr>
      <w:r w:rsidRPr="0053712B">
        <w:rPr>
          <w:rStyle w:val="Refdenotaderodap"/>
          <w:rFonts w:ascii="Times New Roman" w:hAnsi="Times New Roman"/>
          <w:sz w:val="20"/>
        </w:rPr>
        <w:footnoteRef/>
      </w:r>
      <w:r w:rsidRPr="0053712B">
        <w:rPr>
          <w:rFonts w:ascii="Times New Roman" w:hAnsi="Times New Roman"/>
          <w:sz w:val="20"/>
        </w:rPr>
        <w:t xml:space="preserve"> - </w:t>
      </w:r>
      <w:proofErr w:type="gramStart"/>
      <w:r w:rsidRPr="0053712B">
        <w:rPr>
          <w:rFonts w:ascii="Times New Roman" w:hAnsi="Times New Roman"/>
          <w:sz w:val="20"/>
        </w:rPr>
        <w:t>formação</w:t>
      </w:r>
      <w:proofErr w:type="gramEnd"/>
      <w:r>
        <w:rPr>
          <w:rFonts w:ascii="Times New Roman" w:hAnsi="Times New Roman"/>
          <w:sz w:val="20"/>
        </w:rPr>
        <w:t xml:space="preserve"> acadêmica – </w:t>
      </w:r>
      <w:r w:rsidRPr="00986621">
        <w:rPr>
          <w:rFonts w:ascii="Times New Roman" w:hAnsi="Times New Roman"/>
          <w:i/>
          <w:sz w:val="20"/>
        </w:rPr>
        <w:t>e-mail</w:t>
      </w:r>
      <w:r>
        <w:rPr>
          <w:rFonts w:ascii="Times New Roman" w:hAnsi="Times New Roman"/>
          <w:sz w:val="20"/>
        </w:rPr>
        <w:t xml:space="preserve">: </w:t>
      </w:r>
      <w:hyperlink r:id="rId1" w:history="1">
        <w:r w:rsidR="00BE5AC9" w:rsidRPr="00783666">
          <w:rPr>
            <w:rStyle w:val="Hyperlink"/>
            <w:rFonts w:ascii="Times New Roman" w:hAnsi="Times New Roman"/>
            <w:sz w:val="20"/>
          </w:rPr>
          <w:t>almiro1978@hotmail.com</w:t>
        </w:r>
      </w:hyperlink>
    </w:p>
  </w:footnote>
  <w:footnote w:id="2">
    <w:p w14:paraId="0CE10B97" w14:textId="77777777" w:rsidR="002226DE" w:rsidRPr="0053712B" w:rsidRDefault="002226DE" w:rsidP="002226DE">
      <w:pPr>
        <w:pStyle w:val="Textodenotaderodap"/>
        <w:rPr>
          <w:rFonts w:ascii="Times New Roman" w:hAnsi="Times New Roman"/>
          <w:sz w:val="20"/>
        </w:rPr>
      </w:pPr>
      <w:r w:rsidRPr="0053712B">
        <w:rPr>
          <w:rStyle w:val="Refdenotaderodap"/>
          <w:rFonts w:ascii="Times New Roman" w:hAnsi="Times New Roman"/>
          <w:sz w:val="20"/>
        </w:rPr>
        <w:footnoteRef/>
      </w:r>
      <w:r w:rsidRPr="0053712B">
        <w:rPr>
          <w:rFonts w:ascii="Times New Roman" w:hAnsi="Times New Roman"/>
          <w:sz w:val="20"/>
        </w:rPr>
        <w:t xml:space="preserve"> - </w:t>
      </w:r>
      <w:proofErr w:type="gramStart"/>
      <w:r>
        <w:rPr>
          <w:rFonts w:ascii="Times New Roman" w:hAnsi="Times New Roman"/>
          <w:sz w:val="20"/>
        </w:rPr>
        <w:t>orientação</w:t>
      </w:r>
      <w:proofErr w:type="gramEnd"/>
      <w:r>
        <w:rPr>
          <w:rFonts w:ascii="Times New Roman" w:hAnsi="Times New Roman"/>
          <w:sz w:val="20"/>
        </w:rPr>
        <w:t xml:space="preserve"> acadêmica – </w:t>
      </w:r>
      <w:r w:rsidRPr="00986621">
        <w:rPr>
          <w:rFonts w:ascii="Times New Roman" w:hAnsi="Times New Roman"/>
          <w:i/>
          <w:sz w:val="20"/>
        </w:rPr>
        <w:t>e-mail</w:t>
      </w:r>
      <w:r>
        <w:rPr>
          <w:rFonts w:ascii="Times New Roman" w:hAnsi="Times New Roman"/>
          <w:sz w:val="20"/>
        </w:rPr>
        <w:t xml:space="preserve">: </w:t>
      </w:r>
      <w:hyperlink r:id="rId2" w:history="1">
        <w:r w:rsidRPr="00794B92">
          <w:rPr>
            <w:rStyle w:val="Hyperlink"/>
            <w:rFonts w:ascii="Times New Roman" w:hAnsi="Times New Roman"/>
            <w:sz w:val="20"/>
          </w:rPr>
          <w:t>lucasfreitas2k@hotmail.com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601" w:type="dxa"/>
      <w:tblLook w:val="04A0" w:firstRow="1" w:lastRow="0" w:firstColumn="1" w:lastColumn="0" w:noHBand="0" w:noVBand="1"/>
    </w:tblPr>
    <w:tblGrid>
      <w:gridCol w:w="1620"/>
      <w:gridCol w:w="8445"/>
    </w:tblGrid>
    <w:tr w:rsidR="003A13A3" w:rsidRPr="003A13A3" w14:paraId="484B0F4F" w14:textId="77777777" w:rsidTr="003A13A3">
      <w:trPr>
        <w:trHeight w:val="713"/>
      </w:trPr>
      <w:tc>
        <w:tcPr>
          <w:tcW w:w="1620" w:type="dxa"/>
          <w:tcBorders>
            <w:right w:val="single" w:sz="4" w:space="0" w:color="auto"/>
          </w:tcBorders>
          <w:shd w:val="clear" w:color="auto" w:fill="auto"/>
          <w:vAlign w:val="center"/>
        </w:tcPr>
        <w:p w14:paraId="6D357EFB" w14:textId="77777777" w:rsidR="003A13A3" w:rsidRPr="003A13A3" w:rsidRDefault="00AD6928" w:rsidP="003A13A3">
          <w:pPr>
            <w:spacing w:line="276" w:lineRule="auto"/>
            <w:jc w:val="center"/>
            <w:rPr>
              <w:rFonts w:ascii="Times New Roman" w:hAnsi="Times New Roman"/>
              <w:b/>
            </w:rPr>
          </w:pPr>
          <w:r w:rsidRPr="003A13A3">
            <w:rPr>
              <w:rFonts w:cs="Arial"/>
              <w:b/>
              <w:noProof/>
            </w:rPr>
            <w:drawing>
              <wp:inline distT="0" distB="0" distL="0" distR="0" wp14:anchorId="4E4AD27D" wp14:editId="2779F2CF">
                <wp:extent cx="682625" cy="748030"/>
                <wp:effectExtent l="0" t="0" r="0" b="0"/>
                <wp:docPr id="3" name="Imagem 1" descr="Uma imagem contendo text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Uma imagem contendo texto&#10;&#10;Descrição gerad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748030"/>
                        </a:xfrm>
                        <a:prstGeom prst="rect">
                          <a:avLst/>
                        </a:prstGeom>
                        <a:noFill/>
                        <a:ln>
                          <a:noFill/>
                        </a:ln>
                      </pic:spPr>
                    </pic:pic>
                  </a:graphicData>
                </a:graphic>
              </wp:inline>
            </w:drawing>
          </w:r>
        </w:p>
      </w:tc>
      <w:tc>
        <w:tcPr>
          <w:tcW w:w="8445" w:type="dxa"/>
          <w:tcBorders>
            <w:left w:val="single" w:sz="4" w:space="0" w:color="auto"/>
          </w:tcBorders>
          <w:shd w:val="clear" w:color="auto" w:fill="auto"/>
          <w:vAlign w:val="center"/>
        </w:tcPr>
        <w:p w14:paraId="38555021" w14:textId="77777777" w:rsidR="003A13A3" w:rsidRPr="003A13A3" w:rsidRDefault="003A13A3" w:rsidP="003A13A3">
          <w:pPr>
            <w:spacing w:line="276" w:lineRule="auto"/>
            <w:jc w:val="center"/>
            <w:rPr>
              <w:rFonts w:ascii="Times New Roman" w:hAnsi="Times New Roman"/>
              <w:b/>
            </w:rPr>
          </w:pPr>
          <w:r w:rsidRPr="003A13A3">
            <w:rPr>
              <w:rFonts w:ascii="Times New Roman" w:hAnsi="Times New Roman"/>
              <w:b/>
            </w:rPr>
            <w:t>FUNDAÇÃO EDUCACIONAL DE CARATINGA - FUNEC</w:t>
          </w:r>
        </w:p>
        <w:p w14:paraId="3BEFE006" w14:textId="77777777" w:rsidR="003A13A3" w:rsidRPr="003A13A3" w:rsidRDefault="003A13A3" w:rsidP="003A13A3">
          <w:pPr>
            <w:spacing w:line="276" w:lineRule="auto"/>
            <w:jc w:val="center"/>
            <w:rPr>
              <w:rFonts w:ascii="Times New Roman" w:hAnsi="Times New Roman"/>
              <w:b/>
            </w:rPr>
          </w:pPr>
          <w:r w:rsidRPr="003A13A3">
            <w:rPr>
              <w:rFonts w:ascii="Times New Roman" w:hAnsi="Times New Roman"/>
              <w:b/>
            </w:rPr>
            <w:t>CENTRO UNIVERSITÁRIO DE CARATINGA - UNEC</w:t>
          </w:r>
        </w:p>
        <w:p w14:paraId="7C721E71" w14:textId="77777777" w:rsidR="003A13A3" w:rsidRPr="003A13A3" w:rsidRDefault="003A13A3" w:rsidP="003A13A3">
          <w:pPr>
            <w:spacing w:line="276" w:lineRule="auto"/>
            <w:jc w:val="center"/>
            <w:rPr>
              <w:rFonts w:ascii="Times New Roman" w:hAnsi="Times New Roman"/>
              <w:b/>
            </w:rPr>
          </w:pPr>
          <w:r w:rsidRPr="003A13A3">
            <w:rPr>
              <w:rFonts w:ascii="Times New Roman" w:hAnsi="Times New Roman"/>
              <w:b/>
            </w:rPr>
            <w:t>TÓPICOS ESPECIAIS</w:t>
          </w:r>
          <w:r w:rsidR="00216B06">
            <w:rPr>
              <w:rFonts w:ascii="Times New Roman" w:hAnsi="Times New Roman"/>
              <w:b/>
            </w:rPr>
            <w:t xml:space="preserve"> I</w:t>
          </w:r>
        </w:p>
        <w:p w14:paraId="4106D434" w14:textId="77777777" w:rsidR="003A13A3" w:rsidRPr="003A13A3" w:rsidRDefault="003A13A3" w:rsidP="003A13A3">
          <w:pPr>
            <w:spacing w:line="276" w:lineRule="auto"/>
            <w:jc w:val="center"/>
            <w:rPr>
              <w:rFonts w:ascii="Times New Roman" w:hAnsi="Times New Roman"/>
              <w:b/>
            </w:rPr>
          </w:pPr>
          <w:r w:rsidRPr="003A13A3">
            <w:rPr>
              <w:rFonts w:ascii="Times New Roman" w:hAnsi="Times New Roman"/>
              <w:b/>
            </w:rPr>
            <w:t>CURSO DE</w:t>
          </w:r>
          <w:r w:rsidR="0078701E">
            <w:rPr>
              <w:rFonts w:ascii="Times New Roman" w:hAnsi="Times New Roman"/>
              <w:b/>
            </w:rPr>
            <w:t>ENGENHARIA</w:t>
          </w:r>
          <w:r w:rsidR="00216B06">
            <w:rPr>
              <w:rFonts w:ascii="Times New Roman" w:hAnsi="Times New Roman"/>
              <w:b/>
            </w:rPr>
            <w:t xml:space="preserve"> CIVIL</w:t>
          </w:r>
        </w:p>
        <w:p w14:paraId="3E07B22C" w14:textId="77777777" w:rsidR="003A13A3" w:rsidRPr="003A13A3" w:rsidRDefault="003A13A3" w:rsidP="003A13A3">
          <w:pPr>
            <w:jc w:val="center"/>
            <w:rPr>
              <w:rFonts w:ascii="Times New Roman" w:hAnsi="Times New Roman"/>
              <w:b/>
            </w:rPr>
          </w:pPr>
          <w:r w:rsidRPr="003A13A3">
            <w:rPr>
              <w:rFonts w:ascii="Times New Roman" w:hAnsi="Times New Roman"/>
              <w:b/>
            </w:rPr>
            <w:t>CAMPUS DE NANUQUE - MG</w:t>
          </w:r>
        </w:p>
      </w:tc>
    </w:tr>
  </w:tbl>
  <w:p w14:paraId="029734ED" w14:textId="77777777" w:rsidR="00655EC1" w:rsidRPr="00D162BD" w:rsidRDefault="00655EC1" w:rsidP="00D162BD">
    <w:pPr>
      <w:pStyle w:val="Cabealho"/>
      <w:ind w:right="360"/>
      <w:jc w:val="center"/>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6D08"/>
    <w:multiLevelType w:val="hybridMultilevel"/>
    <w:tmpl w:val="3FE45B88"/>
    <w:lvl w:ilvl="0" w:tplc="A9165F50">
      <w:start w:val="1"/>
      <w:numFmt w:val="decimal"/>
      <w:lvlText w:val="%1."/>
      <w:lvlJc w:val="right"/>
      <w:pPr>
        <w:tabs>
          <w:tab w:val="num" w:pos="397"/>
        </w:tabs>
        <w:ind w:left="57" w:firstLine="283"/>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56D2748"/>
    <w:multiLevelType w:val="hybridMultilevel"/>
    <w:tmpl w:val="499E8EC4"/>
    <w:lvl w:ilvl="0" w:tplc="4A340CB8">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E8F7AB8"/>
    <w:multiLevelType w:val="hybridMultilevel"/>
    <w:tmpl w:val="713456E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266708D0"/>
    <w:multiLevelType w:val="hybridMultilevel"/>
    <w:tmpl w:val="8D7682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926579F"/>
    <w:multiLevelType w:val="multilevel"/>
    <w:tmpl w:val="3B7A1078"/>
    <w:lvl w:ilvl="0">
      <w:start w:val="1"/>
      <w:numFmt w:val="decimal"/>
      <w:pStyle w:val="Ttulo1"/>
      <w:lvlText w:val="%1"/>
      <w:lvlJc w:val="left"/>
      <w:pPr>
        <w:tabs>
          <w:tab w:val="num" w:pos="3410"/>
        </w:tabs>
        <w:ind w:left="3410"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5" w15:restartNumberingAfterBreak="0">
    <w:nsid w:val="2A053182"/>
    <w:multiLevelType w:val="hybridMultilevel"/>
    <w:tmpl w:val="31AE2994"/>
    <w:lvl w:ilvl="0" w:tplc="A866E9D0">
      <w:start w:val="1"/>
      <w:numFmt w:val="lowerLetter"/>
      <w:pStyle w:val="EstiloAlnea"/>
      <w:lvlText w:val="%1)"/>
      <w:lvlJc w:val="left"/>
      <w:pPr>
        <w:tabs>
          <w:tab w:val="num" w:pos="1134"/>
        </w:tabs>
        <w:ind w:left="1134" w:hanging="425"/>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BEB608B"/>
    <w:multiLevelType w:val="multilevel"/>
    <w:tmpl w:val="BFBE66B0"/>
    <w:lvl w:ilvl="0">
      <w:start w:val="1"/>
      <w:numFmt w:val="decimal"/>
      <w:lvlText w:val="%1."/>
      <w:lvlJc w:val="left"/>
      <w:pPr>
        <w:ind w:left="791" w:hanging="360"/>
      </w:pPr>
      <w:rPr>
        <w:rFonts w:hint="default"/>
      </w:rPr>
    </w:lvl>
    <w:lvl w:ilvl="1">
      <w:start w:val="1"/>
      <w:numFmt w:val="decimal"/>
      <w:isLgl/>
      <w:lvlText w:val="%1.%2"/>
      <w:lvlJc w:val="left"/>
      <w:pPr>
        <w:ind w:left="791" w:hanging="360"/>
      </w:pPr>
      <w:rPr>
        <w:rFonts w:hint="default"/>
      </w:rPr>
    </w:lvl>
    <w:lvl w:ilvl="2">
      <w:start w:val="1"/>
      <w:numFmt w:val="decimal"/>
      <w:isLgl/>
      <w:lvlText w:val="%1.%2.%3"/>
      <w:lvlJc w:val="left"/>
      <w:pPr>
        <w:ind w:left="1151" w:hanging="720"/>
      </w:pPr>
      <w:rPr>
        <w:rFonts w:hint="default"/>
      </w:rPr>
    </w:lvl>
    <w:lvl w:ilvl="3">
      <w:start w:val="1"/>
      <w:numFmt w:val="decimal"/>
      <w:isLgl/>
      <w:lvlText w:val="%1.%2.%3.%4"/>
      <w:lvlJc w:val="left"/>
      <w:pPr>
        <w:ind w:left="1151" w:hanging="720"/>
      </w:pPr>
      <w:rPr>
        <w:rFonts w:hint="default"/>
      </w:rPr>
    </w:lvl>
    <w:lvl w:ilvl="4">
      <w:start w:val="1"/>
      <w:numFmt w:val="decimal"/>
      <w:isLgl/>
      <w:lvlText w:val="%1.%2.%3.%4.%5"/>
      <w:lvlJc w:val="left"/>
      <w:pPr>
        <w:ind w:left="1511" w:hanging="1080"/>
      </w:pPr>
      <w:rPr>
        <w:rFonts w:hint="default"/>
      </w:rPr>
    </w:lvl>
    <w:lvl w:ilvl="5">
      <w:start w:val="1"/>
      <w:numFmt w:val="decimal"/>
      <w:isLgl/>
      <w:lvlText w:val="%1.%2.%3.%4.%5.%6"/>
      <w:lvlJc w:val="left"/>
      <w:pPr>
        <w:ind w:left="1511" w:hanging="1080"/>
      </w:pPr>
      <w:rPr>
        <w:rFonts w:hint="default"/>
      </w:rPr>
    </w:lvl>
    <w:lvl w:ilvl="6">
      <w:start w:val="1"/>
      <w:numFmt w:val="decimal"/>
      <w:isLgl/>
      <w:lvlText w:val="%1.%2.%3.%4.%5.%6.%7"/>
      <w:lvlJc w:val="left"/>
      <w:pPr>
        <w:ind w:left="1871" w:hanging="1440"/>
      </w:pPr>
      <w:rPr>
        <w:rFonts w:hint="default"/>
      </w:rPr>
    </w:lvl>
    <w:lvl w:ilvl="7">
      <w:start w:val="1"/>
      <w:numFmt w:val="decimal"/>
      <w:isLgl/>
      <w:lvlText w:val="%1.%2.%3.%4.%5.%6.%7.%8"/>
      <w:lvlJc w:val="left"/>
      <w:pPr>
        <w:ind w:left="1871" w:hanging="1440"/>
      </w:pPr>
      <w:rPr>
        <w:rFonts w:hint="default"/>
      </w:rPr>
    </w:lvl>
    <w:lvl w:ilvl="8">
      <w:start w:val="1"/>
      <w:numFmt w:val="decimal"/>
      <w:isLgl/>
      <w:lvlText w:val="%1.%2.%3.%4.%5.%6.%7.%8.%9"/>
      <w:lvlJc w:val="left"/>
      <w:pPr>
        <w:ind w:left="2231" w:hanging="1800"/>
      </w:pPr>
      <w:rPr>
        <w:rFonts w:hint="default"/>
      </w:rPr>
    </w:lvl>
  </w:abstractNum>
  <w:abstractNum w:abstractNumId="7" w15:restartNumberingAfterBreak="0">
    <w:nsid w:val="45951DD2"/>
    <w:multiLevelType w:val="hybridMultilevel"/>
    <w:tmpl w:val="888E42C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59637125"/>
    <w:multiLevelType w:val="hybridMultilevel"/>
    <w:tmpl w:val="C0F27D20"/>
    <w:lvl w:ilvl="0" w:tplc="AF34F59E">
      <w:start w:val="1"/>
      <w:numFmt w:val="bullet"/>
      <w:lvlText w:val=""/>
      <w:lvlJc w:val="left"/>
      <w:pPr>
        <w:tabs>
          <w:tab w:val="num" w:pos="720"/>
        </w:tabs>
        <w:ind w:left="720" w:hanging="360"/>
      </w:pPr>
      <w:rPr>
        <w:rFonts w:ascii="Wingdings" w:hAnsi="Wingdings" w:hint="default"/>
      </w:rPr>
    </w:lvl>
    <w:lvl w:ilvl="1" w:tplc="4000B0F0">
      <w:numFmt w:val="bullet"/>
      <w:lvlText w:val=""/>
      <w:lvlJc w:val="left"/>
      <w:pPr>
        <w:tabs>
          <w:tab w:val="num" w:pos="1440"/>
        </w:tabs>
        <w:ind w:left="1440" w:hanging="360"/>
      </w:pPr>
      <w:rPr>
        <w:rFonts w:ascii="Wingdings" w:hAnsi="Wingdings" w:hint="default"/>
      </w:rPr>
    </w:lvl>
    <w:lvl w:ilvl="2" w:tplc="8190EB68" w:tentative="1">
      <w:start w:val="1"/>
      <w:numFmt w:val="bullet"/>
      <w:lvlText w:val=""/>
      <w:lvlJc w:val="left"/>
      <w:pPr>
        <w:tabs>
          <w:tab w:val="num" w:pos="2160"/>
        </w:tabs>
        <w:ind w:left="2160" w:hanging="360"/>
      </w:pPr>
      <w:rPr>
        <w:rFonts w:ascii="Wingdings" w:hAnsi="Wingdings" w:hint="default"/>
      </w:rPr>
    </w:lvl>
    <w:lvl w:ilvl="3" w:tplc="A26EF292" w:tentative="1">
      <w:start w:val="1"/>
      <w:numFmt w:val="bullet"/>
      <w:lvlText w:val=""/>
      <w:lvlJc w:val="left"/>
      <w:pPr>
        <w:tabs>
          <w:tab w:val="num" w:pos="2880"/>
        </w:tabs>
        <w:ind w:left="2880" w:hanging="360"/>
      </w:pPr>
      <w:rPr>
        <w:rFonts w:ascii="Wingdings" w:hAnsi="Wingdings" w:hint="default"/>
      </w:rPr>
    </w:lvl>
    <w:lvl w:ilvl="4" w:tplc="7454292A" w:tentative="1">
      <w:start w:val="1"/>
      <w:numFmt w:val="bullet"/>
      <w:lvlText w:val=""/>
      <w:lvlJc w:val="left"/>
      <w:pPr>
        <w:tabs>
          <w:tab w:val="num" w:pos="3600"/>
        </w:tabs>
        <w:ind w:left="3600" w:hanging="360"/>
      </w:pPr>
      <w:rPr>
        <w:rFonts w:ascii="Wingdings" w:hAnsi="Wingdings" w:hint="default"/>
      </w:rPr>
    </w:lvl>
    <w:lvl w:ilvl="5" w:tplc="8462347A" w:tentative="1">
      <w:start w:val="1"/>
      <w:numFmt w:val="bullet"/>
      <w:lvlText w:val=""/>
      <w:lvlJc w:val="left"/>
      <w:pPr>
        <w:tabs>
          <w:tab w:val="num" w:pos="4320"/>
        </w:tabs>
        <w:ind w:left="4320" w:hanging="360"/>
      </w:pPr>
      <w:rPr>
        <w:rFonts w:ascii="Wingdings" w:hAnsi="Wingdings" w:hint="default"/>
      </w:rPr>
    </w:lvl>
    <w:lvl w:ilvl="6" w:tplc="BE288440" w:tentative="1">
      <w:start w:val="1"/>
      <w:numFmt w:val="bullet"/>
      <w:lvlText w:val=""/>
      <w:lvlJc w:val="left"/>
      <w:pPr>
        <w:tabs>
          <w:tab w:val="num" w:pos="5040"/>
        </w:tabs>
        <w:ind w:left="5040" w:hanging="360"/>
      </w:pPr>
      <w:rPr>
        <w:rFonts w:ascii="Wingdings" w:hAnsi="Wingdings" w:hint="default"/>
      </w:rPr>
    </w:lvl>
    <w:lvl w:ilvl="7" w:tplc="F6A4B660" w:tentative="1">
      <w:start w:val="1"/>
      <w:numFmt w:val="bullet"/>
      <w:lvlText w:val=""/>
      <w:lvlJc w:val="left"/>
      <w:pPr>
        <w:tabs>
          <w:tab w:val="num" w:pos="5760"/>
        </w:tabs>
        <w:ind w:left="5760" w:hanging="360"/>
      </w:pPr>
      <w:rPr>
        <w:rFonts w:ascii="Wingdings" w:hAnsi="Wingdings" w:hint="default"/>
      </w:rPr>
    </w:lvl>
    <w:lvl w:ilvl="8" w:tplc="2B1A032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9C325C"/>
    <w:multiLevelType w:val="hybridMultilevel"/>
    <w:tmpl w:val="472CAE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4C82264"/>
    <w:multiLevelType w:val="hybridMultilevel"/>
    <w:tmpl w:val="42C6F4F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678C3CD2"/>
    <w:multiLevelType w:val="hybridMultilevel"/>
    <w:tmpl w:val="FCF26DFE"/>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6A6B5D7D"/>
    <w:multiLevelType w:val="hybridMultilevel"/>
    <w:tmpl w:val="B05C47F2"/>
    <w:lvl w:ilvl="0" w:tplc="04160005">
      <w:start w:val="1"/>
      <w:numFmt w:val="bullet"/>
      <w:lvlText w:val=""/>
      <w:lvlJc w:val="left"/>
      <w:pPr>
        <w:ind w:left="1485" w:hanging="360"/>
      </w:pPr>
      <w:rPr>
        <w:rFonts w:ascii="Wingdings" w:hAnsi="Wingdings"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num w:numId="1">
    <w:abstractNumId w:val="4"/>
  </w:num>
  <w:num w:numId="2">
    <w:abstractNumId w:val="9"/>
  </w:num>
  <w:num w:numId="3">
    <w:abstractNumId w:val="7"/>
  </w:num>
  <w:num w:numId="4">
    <w:abstractNumId w:val="1"/>
  </w:num>
  <w:num w:numId="5">
    <w:abstractNumId w:val="8"/>
  </w:num>
  <w:num w:numId="6">
    <w:abstractNumId w:val="3"/>
  </w:num>
  <w:num w:numId="7">
    <w:abstractNumId w:val="11"/>
  </w:num>
  <w:num w:numId="8">
    <w:abstractNumId w:val="6"/>
  </w:num>
  <w:num w:numId="9">
    <w:abstractNumId w:val="5"/>
  </w:num>
  <w:num w:numId="10">
    <w:abstractNumId w:val="5"/>
    <w:lvlOverride w:ilvl="0">
      <w:startOverride w:val="1"/>
    </w:lvlOverride>
  </w:num>
  <w:num w:numId="11">
    <w:abstractNumId w:val="10"/>
  </w:num>
  <w:num w:numId="12">
    <w:abstractNumId w:val="12"/>
  </w:num>
  <w:num w:numId="13">
    <w:abstractNumId w:val="2"/>
  </w:num>
  <w:num w:numId="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08"/>
    <w:rsid w:val="00000535"/>
    <w:rsid w:val="00001F27"/>
    <w:rsid w:val="00006FA7"/>
    <w:rsid w:val="00007470"/>
    <w:rsid w:val="0000752D"/>
    <w:rsid w:val="000077D5"/>
    <w:rsid w:val="000078AF"/>
    <w:rsid w:val="000104D3"/>
    <w:rsid w:val="00010705"/>
    <w:rsid w:val="000113DC"/>
    <w:rsid w:val="00013265"/>
    <w:rsid w:val="0001382B"/>
    <w:rsid w:val="00016503"/>
    <w:rsid w:val="00017BDD"/>
    <w:rsid w:val="000209DF"/>
    <w:rsid w:val="00022785"/>
    <w:rsid w:val="00023D9E"/>
    <w:rsid w:val="00033CF1"/>
    <w:rsid w:val="0003585A"/>
    <w:rsid w:val="00041840"/>
    <w:rsid w:val="00041BDB"/>
    <w:rsid w:val="00042F60"/>
    <w:rsid w:val="00043A98"/>
    <w:rsid w:val="000453C9"/>
    <w:rsid w:val="00050462"/>
    <w:rsid w:val="0005406A"/>
    <w:rsid w:val="000546D0"/>
    <w:rsid w:val="00054AAC"/>
    <w:rsid w:val="00055FF0"/>
    <w:rsid w:val="000576EC"/>
    <w:rsid w:val="0006628F"/>
    <w:rsid w:val="000663BA"/>
    <w:rsid w:val="0007022F"/>
    <w:rsid w:val="000704DD"/>
    <w:rsid w:val="00070A47"/>
    <w:rsid w:val="00071A22"/>
    <w:rsid w:val="00077239"/>
    <w:rsid w:val="000777A1"/>
    <w:rsid w:val="00082932"/>
    <w:rsid w:val="00084A64"/>
    <w:rsid w:val="00090CCB"/>
    <w:rsid w:val="00090E36"/>
    <w:rsid w:val="00095379"/>
    <w:rsid w:val="00097691"/>
    <w:rsid w:val="000A05F4"/>
    <w:rsid w:val="000B2726"/>
    <w:rsid w:val="000B308A"/>
    <w:rsid w:val="000C5365"/>
    <w:rsid w:val="000D00C1"/>
    <w:rsid w:val="000D6838"/>
    <w:rsid w:val="000E061D"/>
    <w:rsid w:val="000E064F"/>
    <w:rsid w:val="000E09F2"/>
    <w:rsid w:val="000E3E33"/>
    <w:rsid w:val="000E42E9"/>
    <w:rsid w:val="000E5ECD"/>
    <w:rsid w:val="000E64AA"/>
    <w:rsid w:val="000F4109"/>
    <w:rsid w:val="000F49E1"/>
    <w:rsid w:val="0010200B"/>
    <w:rsid w:val="00102F7F"/>
    <w:rsid w:val="00107EB3"/>
    <w:rsid w:val="00111900"/>
    <w:rsid w:val="00111E1E"/>
    <w:rsid w:val="0011461D"/>
    <w:rsid w:val="001216E7"/>
    <w:rsid w:val="0012491A"/>
    <w:rsid w:val="00125AF5"/>
    <w:rsid w:val="001342ED"/>
    <w:rsid w:val="00136F55"/>
    <w:rsid w:val="00137D29"/>
    <w:rsid w:val="001413C9"/>
    <w:rsid w:val="00143165"/>
    <w:rsid w:val="00145FDB"/>
    <w:rsid w:val="001517AF"/>
    <w:rsid w:val="00151F9D"/>
    <w:rsid w:val="00152B40"/>
    <w:rsid w:val="00153288"/>
    <w:rsid w:val="00156670"/>
    <w:rsid w:val="0015716B"/>
    <w:rsid w:val="00161474"/>
    <w:rsid w:val="00162E8E"/>
    <w:rsid w:val="00163511"/>
    <w:rsid w:val="00165222"/>
    <w:rsid w:val="00165314"/>
    <w:rsid w:val="001661D8"/>
    <w:rsid w:val="00171C2D"/>
    <w:rsid w:val="00172622"/>
    <w:rsid w:val="00177EBA"/>
    <w:rsid w:val="001801F0"/>
    <w:rsid w:val="00184582"/>
    <w:rsid w:val="00186A50"/>
    <w:rsid w:val="00187E16"/>
    <w:rsid w:val="00190679"/>
    <w:rsid w:val="001910B2"/>
    <w:rsid w:val="001A6C11"/>
    <w:rsid w:val="001A7C7B"/>
    <w:rsid w:val="001B0C9B"/>
    <w:rsid w:val="001B3064"/>
    <w:rsid w:val="001C193B"/>
    <w:rsid w:val="001C2FF0"/>
    <w:rsid w:val="001C521A"/>
    <w:rsid w:val="001C52B2"/>
    <w:rsid w:val="001C5E88"/>
    <w:rsid w:val="001C656C"/>
    <w:rsid w:val="001C727B"/>
    <w:rsid w:val="001C7D42"/>
    <w:rsid w:val="001D0723"/>
    <w:rsid w:val="001D133A"/>
    <w:rsid w:val="001D216C"/>
    <w:rsid w:val="001D4C01"/>
    <w:rsid w:val="001D6E49"/>
    <w:rsid w:val="001E0333"/>
    <w:rsid w:val="001E1A1B"/>
    <w:rsid w:val="001E20D7"/>
    <w:rsid w:val="001E26E6"/>
    <w:rsid w:val="001E2F0A"/>
    <w:rsid w:val="001E4548"/>
    <w:rsid w:val="001E65F8"/>
    <w:rsid w:val="001F0E67"/>
    <w:rsid w:val="001F3B69"/>
    <w:rsid w:val="001F6172"/>
    <w:rsid w:val="001F646C"/>
    <w:rsid w:val="001F6D76"/>
    <w:rsid w:val="001F6FB6"/>
    <w:rsid w:val="002029EA"/>
    <w:rsid w:val="00207E1E"/>
    <w:rsid w:val="0021066D"/>
    <w:rsid w:val="00212ACB"/>
    <w:rsid w:val="00216B06"/>
    <w:rsid w:val="00220CD1"/>
    <w:rsid w:val="002226DE"/>
    <w:rsid w:val="0022458F"/>
    <w:rsid w:val="002253EF"/>
    <w:rsid w:val="00225CED"/>
    <w:rsid w:val="00226310"/>
    <w:rsid w:val="00227E2B"/>
    <w:rsid w:val="00231EE4"/>
    <w:rsid w:val="00233819"/>
    <w:rsid w:val="00233BB8"/>
    <w:rsid w:val="00236178"/>
    <w:rsid w:val="00243A36"/>
    <w:rsid w:val="00251078"/>
    <w:rsid w:val="002534D8"/>
    <w:rsid w:val="00264840"/>
    <w:rsid w:val="00266181"/>
    <w:rsid w:val="00266D8C"/>
    <w:rsid w:val="002712E8"/>
    <w:rsid w:val="002715DD"/>
    <w:rsid w:val="00272567"/>
    <w:rsid w:val="00274A8E"/>
    <w:rsid w:val="00275357"/>
    <w:rsid w:val="00276654"/>
    <w:rsid w:val="0028230F"/>
    <w:rsid w:val="00284F95"/>
    <w:rsid w:val="00286DDA"/>
    <w:rsid w:val="00293B55"/>
    <w:rsid w:val="00295455"/>
    <w:rsid w:val="002A4E64"/>
    <w:rsid w:val="002A7973"/>
    <w:rsid w:val="002B01A6"/>
    <w:rsid w:val="002B13F8"/>
    <w:rsid w:val="002B52FA"/>
    <w:rsid w:val="002B667E"/>
    <w:rsid w:val="002B73A7"/>
    <w:rsid w:val="002C1B0E"/>
    <w:rsid w:val="002C3EA8"/>
    <w:rsid w:val="002D0D15"/>
    <w:rsid w:val="002D2A45"/>
    <w:rsid w:val="002D7707"/>
    <w:rsid w:val="002E14D0"/>
    <w:rsid w:val="002E7F2E"/>
    <w:rsid w:val="002F1563"/>
    <w:rsid w:val="002F24F1"/>
    <w:rsid w:val="002F2D77"/>
    <w:rsid w:val="002F34A0"/>
    <w:rsid w:val="002F68EF"/>
    <w:rsid w:val="002F75BE"/>
    <w:rsid w:val="002F7642"/>
    <w:rsid w:val="002F7A76"/>
    <w:rsid w:val="00301377"/>
    <w:rsid w:val="003033C0"/>
    <w:rsid w:val="00303791"/>
    <w:rsid w:val="00306554"/>
    <w:rsid w:val="00306A7B"/>
    <w:rsid w:val="00310456"/>
    <w:rsid w:val="00313AFD"/>
    <w:rsid w:val="00330507"/>
    <w:rsid w:val="003305B2"/>
    <w:rsid w:val="003327E3"/>
    <w:rsid w:val="00335BA8"/>
    <w:rsid w:val="00341319"/>
    <w:rsid w:val="00342933"/>
    <w:rsid w:val="00343E25"/>
    <w:rsid w:val="0034428D"/>
    <w:rsid w:val="00344423"/>
    <w:rsid w:val="003449A4"/>
    <w:rsid w:val="00350DDA"/>
    <w:rsid w:val="003543E1"/>
    <w:rsid w:val="003555C6"/>
    <w:rsid w:val="00362A35"/>
    <w:rsid w:val="00365ACC"/>
    <w:rsid w:val="00367E3F"/>
    <w:rsid w:val="00371250"/>
    <w:rsid w:val="003718C7"/>
    <w:rsid w:val="00372267"/>
    <w:rsid w:val="0037549B"/>
    <w:rsid w:val="00376296"/>
    <w:rsid w:val="00376493"/>
    <w:rsid w:val="003768CF"/>
    <w:rsid w:val="00384A82"/>
    <w:rsid w:val="003862F5"/>
    <w:rsid w:val="003878E6"/>
    <w:rsid w:val="0039049C"/>
    <w:rsid w:val="003920AA"/>
    <w:rsid w:val="00396FB3"/>
    <w:rsid w:val="003A13A3"/>
    <w:rsid w:val="003A4C50"/>
    <w:rsid w:val="003A674F"/>
    <w:rsid w:val="003B232D"/>
    <w:rsid w:val="003B4D33"/>
    <w:rsid w:val="003B78DF"/>
    <w:rsid w:val="003C0B6E"/>
    <w:rsid w:val="003C25CF"/>
    <w:rsid w:val="003C4FF4"/>
    <w:rsid w:val="003C5716"/>
    <w:rsid w:val="003D081B"/>
    <w:rsid w:val="003D5B6F"/>
    <w:rsid w:val="003D5CB6"/>
    <w:rsid w:val="003E07BC"/>
    <w:rsid w:val="003E58B9"/>
    <w:rsid w:val="003F39B3"/>
    <w:rsid w:val="003F507D"/>
    <w:rsid w:val="003F6CDE"/>
    <w:rsid w:val="00401B28"/>
    <w:rsid w:val="004028D7"/>
    <w:rsid w:val="00405583"/>
    <w:rsid w:val="0040640E"/>
    <w:rsid w:val="0041126E"/>
    <w:rsid w:val="00413ED4"/>
    <w:rsid w:val="00424FD6"/>
    <w:rsid w:val="00425614"/>
    <w:rsid w:val="004301FE"/>
    <w:rsid w:val="004319F8"/>
    <w:rsid w:val="004328F6"/>
    <w:rsid w:val="00433A55"/>
    <w:rsid w:val="0044561B"/>
    <w:rsid w:val="00447FA6"/>
    <w:rsid w:val="00451294"/>
    <w:rsid w:val="004520D4"/>
    <w:rsid w:val="00455EDC"/>
    <w:rsid w:val="004600C1"/>
    <w:rsid w:val="00463CEF"/>
    <w:rsid w:val="004705B9"/>
    <w:rsid w:val="00470BCF"/>
    <w:rsid w:val="0048098D"/>
    <w:rsid w:val="00482DA0"/>
    <w:rsid w:val="004859AC"/>
    <w:rsid w:val="00486A31"/>
    <w:rsid w:val="00492250"/>
    <w:rsid w:val="00492644"/>
    <w:rsid w:val="00495147"/>
    <w:rsid w:val="004A335C"/>
    <w:rsid w:val="004A558F"/>
    <w:rsid w:val="004B1410"/>
    <w:rsid w:val="004B2384"/>
    <w:rsid w:val="004B4190"/>
    <w:rsid w:val="004B4629"/>
    <w:rsid w:val="004B7743"/>
    <w:rsid w:val="004C0054"/>
    <w:rsid w:val="004C04D6"/>
    <w:rsid w:val="004C1A65"/>
    <w:rsid w:val="004C5769"/>
    <w:rsid w:val="004D5EF1"/>
    <w:rsid w:val="004D7C7E"/>
    <w:rsid w:val="004E0268"/>
    <w:rsid w:val="004E0C7D"/>
    <w:rsid w:val="004E1663"/>
    <w:rsid w:val="004E1C2A"/>
    <w:rsid w:val="004E35BD"/>
    <w:rsid w:val="004F6D89"/>
    <w:rsid w:val="00500326"/>
    <w:rsid w:val="00504B90"/>
    <w:rsid w:val="005051EA"/>
    <w:rsid w:val="005112D9"/>
    <w:rsid w:val="00517718"/>
    <w:rsid w:val="00522940"/>
    <w:rsid w:val="005300A3"/>
    <w:rsid w:val="00531144"/>
    <w:rsid w:val="005336B6"/>
    <w:rsid w:val="0053712B"/>
    <w:rsid w:val="00537EB9"/>
    <w:rsid w:val="0054074E"/>
    <w:rsid w:val="0054321E"/>
    <w:rsid w:val="00544646"/>
    <w:rsid w:val="0054479D"/>
    <w:rsid w:val="0054591E"/>
    <w:rsid w:val="00547E21"/>
    <w:rsid w:val="005515EB"/>
    <w:rsid w:val="005520B1"/>
    <w:rsid w:val="0055429D"/>
    <w:rsid w:val="00557872"/>
    <w:rsid w:val="0056094B"/>
    <w:rsid w:val="00560EB2"/>
    <w:rsid w:val="00562F76"/>
    <w:rsid w:val="005630D0"/>
    <w:rsid w:val="0056342B"/>
    <w:rsid w:val="00565EA8"/>
    <w:rsid w:val="00570D6E"/>
    <w:rsid w:val="00573A12"/>
    <w:rsid w:val="005747F7"/>
    <w:rsid w:val="005764A9"/>
    <w:rsid w:val="00582240"/>
    <w:rsid w:val="00583984"/>
    <w:rsid w:val="005849A9"/>
    <w:rsid w:val="00585A2B"/>
    <w:rsid w:val="005865F2"/>
    <w:rsid w:val="00590E8F"/>
    <w:rsid w:val="005A0DAC"/>
    <w:rsid w:val="005A13D2"/>
    <w:rsid w:val="005A2F35"/>
    <w:rsid w:val="005A4DBE"/>
    <w:rsid w:val="005A6E92"/>
    <w:rsid w:val="005B266B"/>
    <w:rsid w:val="005B3567"/>
    <w:rsid w:val="005B537A"/>
    <w:rsid w:val="005B6391"/>
    <w:rsid w:val="005B721A"/>
    <w:rsid w:val="005C30F7"/>
    <w:rsid w:val="005C5B0B"/>
    <w:rsid w:val="005C637E"/>
    <w:rsid w:val="005D6B6B"/>
    <w:rsid w:val="005E2F1A"/>
    <w:rsid w:val="005E4B0D"/>
    <w:rsid w:val="005F2C11"/>
    <w:rsid w:val="005F2D86"/>
    <w:rsid w:val="005F47DA"/>
    <w:rsid w:val="005F70C5"/>
    <w:rsid w:val="00601C78"/>
    <w:rsid w:val="00602FE5"/>
    <w:rsid w:val="006053C8"/>
    <w:rsid w:val="00606B31"/>
    <w:rsid w:val="006076FF"/>
    <w:rsid w:val="0061199B"/>
    <w:rsid w:val="00621AE6"/>
    <w:rsid w:val="00622A78"/>
    <w:rsid w:val="00622BF6"/>
    <w:rsid w:val="00626349"/>
    <w:rsid w:val="006265A2"/>
    <w:rsid w:val="006351D9"/>
    <w:rsid w:val="0064079B"/>
    <w:rsid w:val="00642C02"/>
    <w:rsid w:val="00644C50"/>
    <w:rsid w:val="00644F61"/>
    <w:rsid w:val="00650FD1"/>
    <w:rsid w:val="00651A7A"/>
    <w:rsid w:val="00654E46"/>
    <w:rsid w:val="00655A7B"/>
    <w:rsid w:val="00655EC1"/>
    <w:rsid w:val="006569DE"/>
    <w:rsid w:val="00656BA7"/>
    <w:rsid w:val="006603ED"/>
    <w:rsid w:val="006614B7"/>
    <w:rsid w:val="00661694"/>
    <w:rsid w:val="0066203A"/>
    <w:rsid w:val="006621B7"/>
    <w:rsid w:val="006642A1"/>
    <w:rsid w:val="00666747"/>
    <w:rsid w:val="00666DDB"/>
    <w:rsid w:val="00670E4E"/>
    <w:rsid w:val="00671E85"/>
    <w:rsid w:val="00673A72"/>
    <w:rsid w:val="00677290"/>
    <w:rsid w:val="006775EF"/>
    <w:rsid w:val="00680FB7"/>
    <w:rsid w:val="006833ED"/>
    <w:rsid w:val="00683E66"/>
    <w:rsid w:val="00685F26"/>
    <w:rsid w:val="00690137"/>
    <w:rsid w:val="006909EC"/>
    <w:rsid w:val="00691E42"/>
    <w:rsid w:val="00691F80"/>
    <w:rsid w:val="00692021"/>
    <w:rsid w:val="00694489"/>
    <w:rsid w:val="006959A7"/>
    <w:rsid w:val="006970E3"/>
    <w:rsid w:val="006A18AF"/>
    <w:rsid w:val="006A2E0B"/>
    <w:rsid w:val="006A72D2"/>
    <w:rsid w:val="006B73AF"/>
    <w:rsid w:val="006B7D11"/>
    <w:rsid w:val="006C0EF6"/>
    <w:rsid w:val="006C13AA"/>
    <w:rsid w:val="006C3464"/>
    <w:rsid w:val="006C3EB6"/>
    <w:rsid w:val="006C727E"/>
    <w:rsid w:val="006D4A30"/>
    <w:rsid w:val="006E098A"/>
    <w:rsid w:val="006E0997"/>
    <w:rsid w:val="006E1C24"/>
    <w:rsid w:val="006E663B"/>
    <w:rsid w:val="006F0244"/>
    <w:rsid w:val="006F2B68"/>
    <w:rsid w:val="006F3C4C"/>
    <w:rsid w:val="006F4CCA"/>
    <w:rsid w:val="006F73E5"/>
    <w:rsid w:val="00701745"/>
    <w:rsid w:val="00701AF3"/>
    <w:rsid w:val="00701FCB"/>
    <w:rsid w:val="007032F6"/>
    <w:rsid w:val="00705080"/>
    <w:rsid w:val="00707DFF"/>
    <w:rsid w:val="007108DC"/>
    <w:rsid w:val="00710FC8"/>
    <w:rsid w:val="00715713"/>
    <w:rsid w:val="00721491"/>
    <w:rsid w:val="007261CD"/>
    <w:rsid w:val="00727985"/>
    <w:rsid w:val="0073142D"/>
    <w:rsid w:val="0073323D"/>
    <w:rsid w:val="007405BE"/>
    <w:rsid w:val="00745C99"/>
    <w:rsid w:val="0075226F"/>
    <w:rsid w:val="00752D17"/>
    <w:rsid w:val="00753BDE"/>
    <w:rsid w:val="00755099"/>
    <w:rsid w:val="00757874"/>
    <w:rsid w:val="007601E8"/>
    <w:rsid w:val="00762EEB"/>
    <w:rsid w:val="007703FD"/>
    <w:rsid w:val="007716AA"/>
    <w:rsid w:val="00781AAE"/>
    <w:rsid w:val="0078701E"/>
    <w:rsid w:val="007870B7"/>
    <w:rsid w:val="00787A8B"/>
    <w:rsid w:val="00794CC6"/>
    <w:rsid w:val="007A21F4"/>
    <w:rsid w:val="007A4956"/>
    <w:rsid w:val="007A5588"/>
    <w:rsid w:val="007A60D1"/>
    <w:rsid w:val="007B2C70"/>
    <w:rsid w:val="007B3611"/>
    <w:rsid w:val="007B5ED1"/>
    <w:rsid w:val="007C44A6"/>
    <w:rsid w:val="007C6664"/>
    <w:rsid w:val="007D0B82"/>
    <w:rsid w:val="007D3561"/>
    <w:rsid w:val="007D4A8B"/>
    <w:rsid w:val="007D7B0C"/>
    <w:rsid w:val="007D7F06"/>
    <w:rsid w:val="007E21BE"/>
    <w:rsid w:val="007E3776"/>
    <w:rsid w:val="007E529B"/>
    <w:rsid w:val="007F15E9"/>
    <w:rsid w:val="007F3DF1"/>
    <w:rsid w:val="007F430E"/>
    <w:rsid w:val="007F7359"/>
    <w:rsid w:val="0080006B"/>
    <w:rsid w:val="0080068B"/>
    <w:rsid w:val="00800807"/>
    <w:rsid w:val="00800EE0"/>
    <w:rsid w:val="008010BB"/>
    <w:rsid w:val="00801418"/>
    <w:rsid w:val="00804BF2"/>
    <w:rsid w:val="00804CB6"/>
    <w:rsid w:val="00807904"/>
    <w:rsid w:val="00813F04"/>
    <w:rsid w:val="008149AE"/>
    <w:rsid w:val="00814DAD"/>
    <w:rsid w:val="0081623E"/>
    <w:rsid w:val="0081658A"/>
    <w:rsid w:val="008167F9"/>
    <w:rsid w:val="0082049A"/>
    <w:rsid w:val="00820FDE"/>
    <w:rsid w:val="00824AF6"/>
    <w:rsid w:val="00825550"/>
    <w:rsid w:val="00827C1C"/>
    <w:rsid w:val="008307D0"/>
    <w:rsid w:val="008310AB"/>
    <w:rsid w:val="00840397"/>
    <w:rsid w:val="00842E03"/>
    <w:rsid w:val="00842E44"/>
    <w:rsid w:val="008451C0"/>
    <w:rsid w:val="0084521B"/>
    <w:rsid w:val="008464D8"/>
    <w:rsid w:val="00847E6B"/>
    <w:rsid w:val="00852A07"/>
    <w:rsid w:val="008569E1"/>
    <w:rsid w:val="0086222C"/>
    <w:rsid w:val="00865928"/>
    <w:rsid w:val="0086605F"/>
    <w:rsid w:val="00867CF6"/>
    <w:rsid w:val="00875309"/>
    <w:rsid w:val="00875B3B"/>
    <w:rsid w:val="00880AC0"/>
    <w:rsid w:val="008813D0"/>
    <w:rsid w:val="008825C4"/>
    <w:rsid w:val="00885F72"/>
    <w:rsid w:val="00886C11"/>
    <w:rsid w:val="00891354"/>
    <w:rsid w:val="0089345D"/>
    <w:rsid w:val="008943E9"/>
    <w:rsid w:val="008A7608"/>
    <w:rsid w:val="008B42A4"/>
    <w:rsid w:val="008B6481"/>
    <w:rsid w:val="008B6C4C"/>
    <w:rsid w:val="008C115A"/>
    <w:rsid w:val="008C63B7"/>
    <w:rsid w:val="008D6E4A"/>
    <w:rsid w:val="008E1EB5"/>
    <w:rsid w:val="008E296E"/>
    <w:rsid w:val="008E4309"/>
    <w:rsid w:val="008E5D99"/>
    <w:rsid w:val="008F03BF"/>
    <w:rsid w:val="008F2B90"/>
    <w:rsid w:val="008F530F"/>
    <w:rsid w:val="008F6A30"/>
    <w:rsid w:val="00902E08"/>
    <w:rsid w:val="009030FA"/>
    <w:rsid w:val="0090362D"/>
    <w:rsid w:val="00905977"/>
    <w:rsid w:val="00907087"/>
    <w:rsid w:val="00916BFE"/>
    <w:rsid w:val="00922771"/>
    <w:rsid w:val="00926F43"/>
    <w:rsid w:val="00933358"/>
    <w:rsid w:val="009338B8"/>
    <w:rsid w:val="009342DA"/>
    <w:rsid w:val="00934E9A"/>
    <w:rsid w:val="00935606"/>
    <w:rsid w:val="009358DF"/>
    <w:rsid w:val="00935E7F"/>
    <w:rsid w:val="0093780F"/>
    <w:rsid w:val="009426AF"/>
    <w:rsid w:val="00944911"/>
    <w:rsid w:val="009458A9"/>
    <w:rsid w:val="00946A33"/>
    <w:rsid w:val="00950285"/>
    <w:rsid w:val="0095089B"/>
    <w:rsid w:val="00950C12"/>
    <w:rsid w:val="00953BF5"/>
    <w:rsid w:val="009560FF"/>
    <w:rsid w:val="00956C10"/>
    <w:rsid w:val="00970181"/>
    <w:rsid w:val="00973BE5"/>
    <w:rsid w:val="00975847"/>
    <w:rsid w:val="009816B8"/>
    <w:rsid w:val="0098195F"/>
    <w:rsid w:val="00982948"/>
    <w:rsid w:val="0098321A"/>
    <w:rsid w:val="0098344A"/>
    <w:rsid w:val="009856D3"/>
    <w:rsid w:val="00986621"/>
    <w:rsid w:val="00987CFB"/>
    <w:rsid w:val="00991746"/>
    <w:rsid w:val="009978EF"/>
    <w:rsid w:val="009A067A"/>
    <w:rsid w:val="009A12B2"/>
    <w:rsid w:val="009A4371"/>
    <w:rsid w:val="009B3A70"/>
    <w:rsid w:val="009B474E"/>
    <w:rsid w:val="009B5548"/>
    <w:rsid w:val="009B56E0"/>
    <w:rsid w:val="009B6148"/>
    <w:rsid w:val="009C07FF"/>
    <w:rsid w:val="009C0ED7"/>
    <w:rsid w:val="009C3C95"/>
    <w:rsid w:val="009C579A"/>
    <w:rsid w:val="009C7B72"/>
    <w:rsid w:val="009D1818"/>
    <w:rsid w:val="009D53D8"/>
    <w:rsid w:val="009D66B5"/>
    <w:rsid w:val="009D6FDF"/>
    <w:rsid w:val="009E0291"/>
    <w:rsid w:val="009E133D"/>
    <w:rsid w:val="009E2C27"/>
    <w:rsid w:val="009E56FC"/>
    <w:rsid w:val="009E58B4"/>
    <w:rsid w:val="009E5B43"/>
    <w:rsid w:val="009F36AF"/>
    <w:rsid w:val="009F62F6"/>
    <w:rsid w:val="009F6E91"/>
    <w:rsid w:val="00A00594"/>
    <w:rsid w:val="00A0167A"/>
    <w:rsid w:val="00A0170E"/>
    <w:rsid w:val="00A06972"/>
    <w:rsid w:val="00A06B25"/>
    <w:rsid w:val="00A07AC8"/>
    <w:rsid w:val="00A11C35"/>
    <w:rsid w:val="00A14824"/>
    <w:rsid w:val="00A17663"/>
    <w:rsid w:val="00A21A72"/>
    <w:rsid w:val="00A22C39"/>
    <w:rsid w:val="00A23E45"/>
    <w:rsid w:val="00A269C9"/>
    <w:rsid w:val="00A27376"/>
    <w:rsid w:val="00A31115"/>
    <w:rsid w:val="00A35784"/>
    <w:rsid w:val="00A45CCB"/>
    <w:rsid w:val="00A5065E"/>
    <w:rsid w:val="00A511FF"/>
    <w:rsid w:val="00A52332"/>
    <w:rsid w:val="00A543A5"/>
    <w:rsid w:val="00A55AD3"/>
    <w:rsid w:val="00A611C4"/>
    <w:rsid w:val="00A62AF5"/>
    <w:rsid w:val="00A62C33"/>
    <w:rsid w:val="00A64820"/>
    <w:rsid w:val="00A6487D"/>
    <w:rsid w:val="00A64D7E"/>
    <w:rsid w:val="00A67305"/>
    <w:rsid w:val="00A70063"/>
    <w:rsid w:val="00A704E6"/>
    <w:rsid w:val="00A750C2"/>
    <w:rsid w:val="00A85B52"/>
    <w:rsid w:val="00A87E3C"/>
    <w:rsid w:val="00A936E1"/>
    <w:rsid w:val="00AA28DA"/>
    <w:rsid w:val="00AA2BA4"/>
    <w:rsid w:val="00AA7A85"/>
    <w:rsid w:val="00AA7B23"/>
    <w:rsid w:val="00AB0229"/>
    <w:rsid w:val="00AB0474"/>
    <w:rsid w:val="00AB213E"/>
    <w:rsid w:val="00AB251B"/>
    <w:rsid w:val="00AB4F39"/>
    <w:rsid w:val="00AB58FE"/>
    <w:rsid w:val="00AB75F6"/>
    <w:rsid w:val="00AC241A"/>
    <w:rsid w:val="00AC282B"/>
    <w:rsid w:val="00AC3C27"/>
    <w:rsid w:val="00AC3FA3"/>
    <w:rsid w:val="00AC5BBE"/>
    <w:rsid w:val="00AD47E8"/>
    <w:rsid w:val="00AD6928"/>
    <w:rsid w:val="00AE0B83"/>
    <w:rsid w:val="00AE10AF"/>
    <w:rsid w:val="00AE393D"/>
    <w:rsid w:val="00AE5019"/>
    <w:rsid w:val="00AE57E8"/>
    <w:rsid w:val="00AF056C"/>
    <w:rsid w:val="00B0288F"/>
    <w:rsid w:val="00B03988"/>
    <w:rsid w:val="00B049B5"/>
    <w:rsid w:val="00B07D04"/>
    <w:rsid w:val="00B116B7"/>
    <w:rsid w:val="00B16500"/>
    <w:rsid w:val="00B206CF"/>
    <w:rsid w:val="00B20BC9"/>
    <w:rsid w:val="00B20F50"/>
    <w:rsid w:val="00B2425B"/>
    <w:rsid w:val="00B25013"/>
    <w:rsid w:val="00B366A0"/>
    <w:rsid w:val="00B37519"/>
    <w:rsid w:val="00B40921"/>
    <w:rsid w:val="00B4158A"/>
    <w:rsid w:val="00B41B9E"/>
    <w:rsid w:val="00B45807"/>
    <w:rsid w:val="00B477BC"/>
    <w:rsid w:val="00B51207"/>
    <w:rsid w:val="00B514D3"/>
    <w:rsid w:val="00B5231F"/>
    <w:rsid w:val="00B54085"/>
    <w:rsid w:val="00B552C8"/>
    <w:rsid w:val="00B5610C"/>
    <w:rsid w:val="00B57148"/>
    <w:rsid w:val="00B62F6F"/>
    <w:rsid w:val="00B642A9"/>
    <w:rsid w:val="00B66F66"/>
    <w:rsid w:val="00B900C6"/>
    <w:rsid w:val="00B91004"/>
    <w:rsid w:val="00B920EF"/>
    <w:rsid w:val="00B96FE0"/>
    <w:rsid w:val="00BA0B5D"/>
    <w:rsid w:val="00BB22B6"/>
    <w:rsid w:val="00BB44CD"/>
    <w:rsid w:val="00BB7722"/>
    <w:rsid w:val="00BC3F16"/>
    <w:rsid w:val="00BC4840"/>
    <w:rsid w:val="00BC78D2"/>
    <w:rsid w:val="00BD215F"/>
    <w:rsid w:val="00BD6F0D"/>
    <w:rsid w:val="00BE1ED2"/>
    <w:rsid w:val="00BE5069"/>
    <w:rsid w:val="00BE5AC9"/>
    <w:rsid w:val="00BE6537"/>
    <w:rsid w:val="00BF10C9"/>
    <w:rsid w:val="00BF17D4"/>
    <w:rsid w:val="00BF369B"/>
    <w:rsid w:val="00BF3B0E"/>
    <w:rsid w:val="00BF679E"/>
    <w:rsid w:val="00C00C2D"/>
    <w:rsid w:val="00C013C1"/>
    <w:rsid w:val="00C075A9"/>
    <w:rsid w:val="00C1048D"/>
    <w:rsid w:val="00C1210C"/>
    <w:rsid w:val="00C204AF"/>
    <w:rsid w:val="00C25671"/>
    <w:rsid w:val="00C30F33"/>
    <w:rsid w:val="00C34602"/>
    <w:rsid w:val="00C4466B"/>
    <w:rsid w:val="00C45A2A"/>
    <w:rsid w:val="00C47F83"/>
    <w:rsid w:val="00C50DA3"/>
    <w:rsid w:val="00C517FB"/>
    <w:rsid w:val="00C54961"/>
    <w:rsid w:val="00C568F0"/>
    <w:rsid w:val="00C5692A"/>
    <w:rsid w:val="00C57447"/>
    <w:rsid w:val="00C57649"/>
    <w:rsid w:val="00C62E57"/>
    <w:rsid w:val="00C65109"/>
    <w:rsid w:val="00C664AF"/>
    <w:rsid w:val="00C70CE4"/>
    <w:rsid w:val="00C714E3"/>
    <w:rsid w:val="00C72022"/>
    <w:rsid w:val="00C73C18"/>
    <w:rsid w:val="00C74E49"/>
    <w:rsid w:val="00C7759A"/>
    <w:rsid w:val="00C86758"/>
    <w:rsid w:val="00C8799B"/>
    <w:rsid w:val="00C90035"/>
    <w:rsid w:val="00C92D02"/>
    <w:rsid w:val="00CA06B2"/>
    <w:rsid w:val="00CA178A"/>
    <w:rsid w:val="00CA2E7C"/>
    <w:rsid w:val="00CA367F"/>
    <w:rsid w:val="00CA6500"/>
    <w:rsid w:val="00CA7B3B"/>
    <w:rsid w:val="00CB21BE"/>
    <w:rsid w:val="00CC0A24"/>
    <w:rsid w:val="00CC0A4E"/>
    <w:rsid w:val="00CC7724"/>
    <w:rsid w:val="00CC7BA8"/>
    <w:rsid w:val="00CD05E8"/>
    <w:rsid w:val="00CD1241"/>
    <w:rsid w:val="00CD5C49"/>
    <w:rsid w:val="00CD687E"/>
    <w:rsid w:val="00CD6C60"/>
    <w:rsid w:val="00CE1057"/>
    <w:rsid w:val="00CE1B90"/>
    <w:rsid w:val="00CE3AC1"/>
    <w:rsid w:val="00CE7D6C"/>
    <w:rsid w:val="00CF38EA"/>
    <w:rsid w:val="00D04B01"/>
    <w:rsid w:val="00D059B8"/>
    <w:rsid w:val="00D06DCE"/>
    <w:rsid w:val="00D07784"/>
    <w:rsid w:val="00D07A6B"/>
    <w:rsid w:val="00D1199D"/>
    <w:rsid w:val="00D130EC"/>
    <w:rsid w:val="00D14E5D"/>
    <w:rsid w:val="00D162BD"/>
    <w:rsid w:val="00D20593"/>
    <w:rsid w:val="00D20991"/>
    <w:rsid w:val="00D310C5"/>
    <w:rsid w:val="00D32801"/>
    <w:rsid w:val="00D33A48"/>
    <w:rsid w:val="00D35BEF"/>
    <w:rsid w:val="00D376CA"/>
    <w:rsid w:val="00D413F5"/>
    <w:rsid w:val="00D42E3E"/>
    <w:rsid w:val="00D51817"/>
    <w:rsid w:val="00D53AD9"/>
    <w:rsid w:val="00D5491F"/>
    <w:rsid w:val="00D5500B"/>
    <w:rsid w:val="00D57512"/>
    <w:rsid w:val="00D57BE3"/>
    <w:rsid w:val="00D7293A"/>
    <w:rsid w:val="00D73F79"/>
    <w:rsid w:val="00D75029"/>
    <w:rsid w:val="00D91320"/>
    <w:rsid w:val="00D9406B"/>
    <w:rsid w:val="00D942C8"/>
    <w:rsid w:val="00DA0651"/>
    <w:rsid w:val="00DA1766"/>
    <w:rsid w:val="00DA1A6B"/>
    <w:rsid w:val="00DA6A69"/>
    <w:rsid w:val="00DB57BE"/>
    <w:rsid w:val="00DB697B"/>
    <w:rsid w:val="00DB75ED"/>
    <w:rsid w:val="00DB7F10"/>
    <w:rsid w:val="00DC3D02"/>
    <w:rsid w:val="00DC7130"/>
    <w:rsid w:val="00DD29AD"/>
    <w:rsid w:val="00DD317D"/>
    <w:rsid w:val="00DD4571"/>
    <w:rsid w:val="00DD7A45"/>
    <w:rsid w:val="00DE2295"/>
    <w:rsid w:val="00DE393A"/>
    <w:rsid w:val="00DE3D4B"/>
    <w:rsid w:val="00DE5FCA"/>
    <w:rsid w:val="00DE732A"/>
    <w:rsid w:val="00DE7F4C"/>
    <w:rsid w:val="00DF1850"/>
    <w:rsid w:val="00DF37E7"/>
    <w:rsid w:val="00DF654D"/>
    <w:rsid w:val="00E04420"/>
    <w:rsid w:val="00E10074"/>
    <w:rsid w:val="00E20455"/>
    <w:rsid w:val="00E20B26"/>
    <w:rsid w:val="00E24CE1"/>
    <w:rsid w:val="00E26587"/>
    <w:rsid w:val="00E3036E"/>
    <w:rsid w:val="00E30BB7"/>
    <w:rsid w:val="00E3125D"/>
    <w:rsid w:val="00E35D75"/>
    <w:rsid w:val="00E4242B"/>
    <w:rsid w:val="00E4448A"/>
    <w:rsid w:val="00E46885"/>
    <w:rsid w:val="00E477F3"/>
    <w:rsid w:val="00E5248E"/>
    <w:rsid w:val="00E57D62"/>
    <w:rsid w:val="00E622A4"/>
    <w:rsid w:val="00E635A5"/>
    <w:rsid w:val="00E644A0"/>
    <w:rsid w:val="00E650BB"/>
    <w:rsid w:val="00E65ED0"/>
    <w:rsid w:val="00E66988"/>
    <w:rsid w:val="00E73B3A"/>
    <w:rsid w:val="00E74682"/>
    <w:rsid w:val="00E77BFD"/>
    <w:rsid w:val="00E77F79"/>
    <w:rsid w:val="00E809BC"/>
    <w:rsid w:val="00E87B5B"/>
    <w:rsid w:val="00E92168"/>
    <w:rsid w:val="00E92F04"/>
    <w:rsid w:val="00E93ED5"/>
    <w:rsid w:val="00E959D5"/>
    <w:rsid w:val="00E95ED8"/>
    <w:rsid w:val="00E9649D"/>
    <w:rsid w:val="00E9782C"/>
    <w:rsid w:val="00EA32EB"/>
    <w:rsid w:val="00EB07E3"/>
    <w:rsid w:val="00EB471F"/>
    <w:rsid w:val="00EB6F3D"/>
    <w:rsid w:val="00EB7B00"/>
    <w:rsid w:val="00EC05DE"/>
    <w:rsid w:val="00EC107C"/>
    <w:rsid w:val="00EC211B"/>
    <w:rsid w:val="00EC57E2"/>
    <w:rsid w:val="00ED0C39"/>
    <w:rsid w:val="00ED1278"/>
    <w:rsid w:val="00ED2ABA"/>
    <w:rsid w:val="00ED433D"/>
    <w:rsid w:val="00ED62FF"/>
    <w:rsid w:val="00EE1115"/>
    <w:rsid w:val="00EE30EE"/>
    <w:rsid w:val="00EE69E2"/>
    <w:rsid w:val="00F00323"/>
    <w:rsid w:val="00F114E8"/>
    <w:rsid w:val="00F12BCF"/>
    <w:rsid w:val="00F13668"/>
    <w:rsid w:val="00F15611"/>
    <w:rsid w:val="00F176EA"/>
    <w:rsid w:val="00F2095B"/>
    <w:rsid w:val="00F22505"/>
    <w:rsid w:val="00F22A64"/>
    <w:rsid w:val="00F22BE3"/>
    <w:rsid w:val="00F23710"/>
    <w:rsid w:val="00F263AD"/>
    <w:rsid w:val="00F306FE"/>
    <w:rsid w:val="00F3184B"/>
    <w:rsid w:val="00F35E61"/>
    <w:rsid w:val="00F3741A"/>
    <w:rsid w:val="00F4000F"/>
    <w:rsid w:val="00F42066"/>
    <w:rsid w:val="00F52126"/>
    <w:rsid w:val="00F52EFE"/>
    <w:rsid w:val="00F54338"/>
    <w:rsid w:val="00F565AF"/>
    <w:rsid w:val="00F57995"/>
    <w:rsid w:val="00F62937"/>
    <w:rsid w:val="00F70528"/>
    <w:rsid w:val="00F7748B"/>
    <w:rsid w:val="00F77FA4"/>
    <w:rsid w:val="00F800E5"/>
    <w:rsid w:val="00F81BA3"/>
    <w:rsid w:val="00F84B33"/>
    <w:rsid w:val="00F84CC1"/>
    <w:rsid w:val="00F852C1"/>
    <w:rsid w:val="00F86BED"/>
    <w:rsid w:val="00F945A8"/>
    <w:rsid w:val="00F953D1"/>
    <w:rsid w:val="00FA343B"/>
    <w:rsid w:val="00FA5207"/>
    <w:rsid w:val="00FA5AE5"/>
    <w:rsid w:val="00FA5C86"/>
    <w:rsid w:val="00FA65F5"/>
    <w:rsid w:val="00FB2592"/>
    <w:rsid w:val="00FB3082"/>
    <w:rsid w:val="00FC33DA"/>
    <w:rsid w:val="00FC51DC"/>
    <w:rsid w:val="00FC5293"/>
    <w:rsid w:val="00FC631A"/>
    <w:rsid w:val="00FC7448"/>
    <w:rsid w:val="00FD0DC1"/>
    <w:rsid w:val="00FD298A"/>
    <w:rsid w:val="00FD3A96"/>
    <w:rsid w:val="00FD5715"/>
    <w:rsid w:val="00FE4800"/>
    <w:rsid w:val="00FE5273"/>
    <w:rsid w:val="00FE5C7F"/>
    <w:rsid w:val="00FE7BD9"/>
    <w:rsid w:val="00FF4B5D"/>
    <w:rsid w:val="00FF6E13"/>
    <w:rsid w:val="00FF79B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787FE6"/>
  <w15:docId w15:val="{147AC62C-828B-456F-9F99-30AFE5DB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ED5"/>
    <w:pPr>
      <w:spacing w:line="360" w:lineRule="auto"/>
      <w:jc w:val="both"/>
    </w:pPr>
    <w:rPr>
      <w:rFonts w:ascii="Arial" w:hAnsi="Arial"/>
      <w:sz w:val="24"/>
      <w:szCs w:val="24"/>
    </w:rPr>
  </w:style>
  <w:style w:type="paragraph" w:styleId="Ttulo1">
    <w:name w:val="heading 1"/>
    <w:basedOn w:val="Normal"/>
    <w:next w:val="Normal"/>
    <w:qFormat/>
    <w:rsid w:val="00CC7724"/>
    <w:pPr>
      <w:keepNext/>
      <w:numPr>
        <w:numId w:val="1"/>
      </w:numPr>
      <w:spacing w:after="60"/>
      <w:ind w:left="431" w:hanging="431"/>
      <w:outlineLvl w:val="0"/>
    </w:pPr>
    <w:rPr>
      <w:rFonts w:cs="Arial"/>
      <w:b/>
      <w:bCs/>
      <w:caps/>
      <w:kern w:val="32"/>
      <w:szCs w:val="32"/>
    </w:rPr>
  </w:style>
  <w:style w:type="paragraph" w:styleId="Ttulo2">
    <w:name w:val="heading 2"/>
    <w:basedOn w:val="Normal"/>
    <w:next w:val="Normal"/>
    <w:qFormat/>
    <w:rsid w:val="00CC7724"/>
    <w:pPr>
      <w:keepNext/>
      <w:numPr>
        <w:ilvl w:val="1"/>
        <w:numId w:val="1"/>
      </w:numPr>
      <w:spacing w:before="240" w:after="60"/>
      <w:ind w:left="578" w:hanging="578"/>
      <w:outlineLvl w:val="1"/>
    </w:pPr>
    <w:rPr>
      <w:rFonts w:cs="Arial"/>
      <w:b/>
      <w:bCs/>
      <w:iCs/>
      <w:szCs w:val="28"/>
    </w:rPr>
  </w:style>
  <w:style w:type="paragraph" w:styleId="Ttulo3">
    <w:name w:val="heading 3"/>
    <w:basedOn w:val="Normal"/>
    <w:next w:val="Normal"/>
    <w:qFormat/>
    <w:rsid w:val="00CC7724"/>
    <w:pPr>
      <w:keepNext/>
      <w:numPr>
        <w:ilvl w:val="2"/>
        <w:numId w:val="1"/>
      </w:numPr>
      <w:spacing w:before="240" w:after="60"/>
      <w:outlineLvl w:val="2"/>
    </w:pPr>
    <w:rPr>
      <w:rFonts w:cs="Arial"/>
      <w:b/>
      <w:bCs/>
      <w:szCs w:val="26"/>
    </w:rPr>
  </w:style>
  <w:style w:type="paragraph" w:styleId="Ttulo4">
    <w:name w:val="heading 4"/>
    <w:basedOn w:val="Normal"/>
    <w:next w:val="Normal"/>
    <w:qFormat/>
    <w:rsid w:val="00CC7724"/>
    <w:pPr>
      <w:keepNext/>
      <w:numPr>
        <w:ilvl w:val="3"/>
        <w:numId w:val="1"/>
      </w:numPr>
      <w:spacing w:before="240" w:after="60"/>
      <w:ind w:left="862" w:hanging="862"/>
      <w:outlineLvl w:val="3"/>
    </w:pPr>
    <w:rPr>
      <w:b/>
      <w:bCs/>
      <w:szCs w:val="28"/>
    </w:rPr>
  </w:style>
  <w:style w:type="paragraph" w:styleId="Ttulo5">
    <w:name w:val="heading 5"/>
    <w:basedOn w:val="Normal"/>
    <w:next w:val="Normal"/>
    <w:qFormat/>
    <w:rsid w:val="00CC7724"/>
    <w:pPr>
      <w:numPr>
        <w:ilvl w:val="4"/>
        <w:numId w:val="1"/>
      </w:numPr>
      <w:spacing w:before="240" w:after="60"/>
      <w:ind w:left="1009" w:hanging="1009"/>
      <w:outlineLvl w:val="4"/>
    </w:pPr>
    <w:rPr>
      <w:b/>
      <w:bCs/>
      <w:iCs/>
      <w:szCs w:val="26"/>
    </w:rPr>
  </w:style>
  <w:style w:type="paragraph" w:styleId="Ttulo6">
    <w:name w:val="heading 6"/>
    <w:basedOn w:val="Normal"/>
    <w:next w:val="Normal"/>
    <w:qFormat/>
    <w:rsid w:val="00CC7724"/>
    <w:pPr>
      <w:numPr>
        <w:ilvl w:val="5"/>
        <w:numId w:val="1"/>
      </w:numPr>
      <w:spacing w:before="240" w:after="60"/>
      <w:ind w:left="1151" w:hanging="1151"/>
      <w:outlineLvl w:val="5"/>
    </w:pPr>
    <w:rPr>
      <w:b/>
      <w:bCs/>
      <w:szCs w:val="22"/>
    </w:rPr>
  </w:style>
  <w:style w:type="paragraph" w:styleId="Ttulo7">
    <w:name w:val="heading 7"/>
    <w:basedOn w:val="Normal"/>
    <w:next w:val="Normal"/>
    <w:qFormat/>
    <w:rsid w:val="00CC7724"/>
    <w:pPr>
      <w:numPr>
        <w:ilvl w:val="6"/>
        <w:numId w:val="1"/>
      </w:numPr>
      <w:spacing w:before="240" w:after="60"/>
      <w:ind w:left="1298" w:hanging="1298"/>
      <w:outlineLvl w:val="6"/>
    </w:pPr>
    <w:rPr>
      <w:b/>
    </w:rPr>
  </w:style>
  <w:style w:type="paragraph" w:styleId="Ttulo8">
    <w:name w:val="heading 8"/>
    <w:basedOn w:val="Normal"/>
    <w:next w:val="Normal"/>
    <w:qFormat/>
    <w:rsid w:val="00CC7724"/>
    <w:pPr>
      <w:numPr>
        <w:ilvl w:val="7"/>
        <w:numId w:val="1"/>
      </w:numPr>
      <w:spacing w:before="240" w:after="60"/>
      <w:outlineLvl w:val="7"/>
    </w:pPr>
    <w:rPr>
      <w:b/>
      <w:iCs/>
    </w:rPr>
  </w:style>
  <w:style w:type="paragraph" w:styleId="Ttulo9">
    <w:name w:val="heading 9"/>
    <w:basedOn w:val="Normal"/>
    <w:next w:val="Normal"/>
    <w:qFormat/>
    <w:rsid w:val="00CC7724"/>
    <w:pPr>
      <w:numPr>
        <w:ilvl w:val="8"/>
        <w:numId w:val="1"/>
      </w:numPr>
      <w:spacing w:before="240" w:after="60"/>
      <w:ind w:left="1582" w:hanging="1582"/>
      <w:outlineLvl w:val="8"/>
    </w:pPr>
    <w:rPr>
      <w:rFonts w:cs="Arial"/>
      <w:b/>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rsid w:val="008C63B7"/>
    <w:pPr>
      <w:tabs>
        <w:tab w:val="left" w:pos="480"/>
        <w:tab w:val="right" w:leader="dot" w:pos="9062"/>
      </w:tabs>
      <w:jc w:val="left"/>
    </w:pPr>
    <w:rPr>
      <w:rFonts w:cs="Calibri"/>
      <w:bCs/>
      <w:szCs w:val="20"/>
    </w:rPr>
  </w:style>
  <w:style w:type="paragraph" w:styleId="Sumrio2">
    <w:name w:val="toc 2"/>
    <w:basedOn w:val="Normal"/>
    <w:next w:val="Normal"/>
    <w:autoRedefine/>
    <w:uiPriority w:val="39"/>
    <w:rsid w:val="008C63B7"/>
    <w:pPr>
      <w:jc w:val="left"/>
    </w:pPr>
    <w:rPr>
      <w:rFonts w:cs="Calibri"/>
      <w:iCs/>
      <w:szCs w:val="20"/>
    </w:rPr>
  </w:style>
  <w:style w:type="paragraph" w:styleId="Sumrio3">
    <w:name w:val="toc 3"/>
    <w:basedOn w:val="Normal"/>
    <w:next w:val="Normal"/>
    <w:autoRedefine/>
    <w:uiPriority w:val="39"/>
    <w:rsid w:val="008C63B7"/>
    <w:pPr>
      <w:jc w:val="left"/>
    </w:pPr>
    <w:rPr>
      <w:rFonts w:cs="Calibri"/>
      <w:szCs w:val="20"/>
    </w:rPr>
  </w:style>
  <w:style w:type="paragraph" w:styleId="Sumrio4">
    <w:name w:val="toc 4"/>
    <w:basedOn w:val="Normal"/>
    <w:next w:val="Normal"/>
    <w:autoRedefine/>
    <w:semiHidden/>
    <w:rsid w:val="00F13668"/>
    <w:pPr>
      <w:jc w:val="left"/>
    </w:pPr>
    <w:rPr>
      <w:rFonts w:cs="Calibri"/>
      <w:szCs w:val="20"/>
    </w:rPr>
  </w:style>
  <w:style w:type="paragraph" w:styleId="Sumrio5">
    <w:name w:val="toc 5"/>
    <w:basedOn w:val="Normal"/>
    <w:next w:val="Normal"/>
    <w:autoRedefine/>
    <w:semiHidden/>
    <w:rsid w:val="00F13668"/>
    <w:pPr>
      <w:jc w:val="left"/>
    </w:pPr>
    <w:rPr>
      <w:rFonts w:cs="Calibri"/>
      <w:szCs w:val="20"/>
    </w:rPr>
  </w:style>
  <w:style w:type="paragraph" w:styleId="Sumrio6">
    <w:name w:val="toc 6"/>
    <w:basedOn w:val="Normal"/>
    <w:next w:val="Normal"/>
    <w:autoRedefine/>
    <w:semiHidden/>
    <w:rsid w:val="00F13668"/>
    <w:pPr>
      <w:jc w:val="left"/>
    </w:pPr>
    <w:rPr>
      <w:rFonts w:cs="Calibri"/>
      <w:szCs w:val="20"/>
    </w:rPr>
  </w:style>
  <w:style w:type="paragraph" w:styleId="Sumrio7">
    <w:name w:val="toc 7"/>
    <w:basedOn w:val="Normal"/>
    <w:next w:val="Normal"/>
    <w:autoRedefine/>
    <w:semiHidden/>
    <w:rsid w:val="00F13668"/>
    <w:pPr>
      <w:jc w:val="left"/>
    </w:pPr>
    <w:rPr>
      <w:rFonts w:cs="Calibri"/>
      <w:szCs w:val="20"/>
    </w:rPr>
  </w:style>
  <w:style w:type="paragraph" w:styleId="Sumrio8">
    <w:name w:val="toc 8"/>
    <w:basedOn w:val="Normal"/>
    <w:next w:val="Normal"/>
    <w:autoRedefine/>
    <w:semiHidden/>
    <w:rsid w:val="00F13668"/>
    <w:pPr>
      <w:jc w:val="left"/>
    </w:pPr>
    <w:rPr>
      <w:rFonts w:cs="Calibri"/>
      <w:szCs w:val="20"/>
    </w:rPr>
  </w:style>
  <w:style w:type="paragraph" w:styleId="Sumrio9">
    <w:name w:val="toc 9"/>
    <w:basedOn w:val="Normal"/>
    <w:next w:val="Normal"/>
    <w:autoRedefine/>
    <w:semiHidden/>
    <w:rsid w:val="00F13668"/>
    <w:pPr>
      <w:jc w:val="left"/>
    </w:pPr>
    <w:rPr>
      <w:rFonts w:cs="Calibri"/>
      <w:szCs w:val="20"/>
    </w:rPr>
  </w:style>
  <w:style w:type="character" w:styleId="Hyperlink">
    <w:name w:val="Hyperlink"/>
    <w:semiHidden/>
    <w:rsid w:val="00022785"/>
    <w:rPr>
      <w:color w:val="0000FF"/>
      <w:u w:val="single"/>
    </w:rPr>
  </w:style>
  <w:style w:type="paragraph" w:styleId="Cabealho">
    <w:name w:val="header"/>
    <w:basedOn w:val="Normal"/>
    <w:link w:val="CabealhoChar"/>
    <w:uiPriority w:val="99"/>
    <w:rsid w:val="00022785"/>
    <w:pPr>
      <w:tabs>
        <w:tab w:val="center" w:pos="4419"/>
        <w:tab w:val="right" w:pos="8838"/>
      </w:tabs>
    </w:pPr>
  </w:style>
  <w:style w:type="character" w:styleId="Nmerodepgina">
    <w:name w:val="page number"/>
    <w:basedOn w:val="Fontepargpadro"/>
    <w:semiHidden/>
    <w:rsid w:val="00022785"/>
  </w:style>
  <w:style w:type="paragraph" w:styleId="Rodap">
    <w:name w:val="footer"/>
    <w:basedOn w:val="Normal"/>
    <w:link w:val="RodapChar"/>
    <w:uiPriority w:val="99"/>
    <w:rsid w:val="00022785"/>
    <w:pPr>
      <w:tabs>
        <w:tab w:val="center" w:pos="4419"/>
        <w:tab w:val="right" w:pos="8838"/>
      </w:tabs>
    </w:pPr>
  </w:style>
  <w:style w:type="paragraph" w:styleId="Textoembloco">
    <w:name w:val="Block Text"/>
    <w:basedOn w:val="Normal"/>
    <w:semiHidden/>
    <w:rsid w:val="00022785"/>
    <w:pPr>
      <w:spacing w:line="240" w:lineRule="auto"/>
      <w:ind w:left="1134" w:right="942"/>
    </w:pPr>
    <w:rPr>
      <w:szCs w:val="20"/>
    </w:rPr>
  </w:style>
  <w:style w:type="paragraph" w:styleId="Textodenotaderodap">
    <w:name w:val="footnote text"/>
    <w:basedOn w:val="Normal"/>
    <w:semiHidden/>
    <w:rsid w:val="00022785"/>
    <w:pPr>
      <w:spacing w:line="240" w:lineRule="auto"/>
    </w:pPr>
    <w:rPr>
      <w:szCs w:val="20"/>
    </w:rPr>
  </w:style>
  <w:style w:type="character" w:styleId="Refdenotaderodap">
    <w:name w:val="footnote reference"/>
    <w:semiHidden/>
    <w:rsid w:val="00022785"/>
    <w:rPr>
      <w:vertAlign w:val="superscript"/>
    </w:rPr>
  </w:style>
  <w:style w:type="paragraph" w:styleId="Legenda">
    <w:name w:val="caption"/>
    <w:basedOn w:val="Normal"/>
    <w:next w:val="Normal"/>
    <w:link w:val="LegendaChar"/>
    <w:uiPriority w:val="35"/>
    <w:qFormat/>
    <w:rsid w:val="00022785"/>
    <w:pPr>
      <w:spacing w:before="120" w:line="240" w:lineRule="auto"/>
      <w:jc w:val="center"/>
    </w:pPr>
    <w:rPr>
      <w:szCs w:val="20"/>
    </w:rPr>
  </w:style>
  <w:style w:type="paragraph" w:styleId="Recuodecorpodetexto">
    <w:name w:val="Body Text Indent"/>
    <w:basedOn w:val="Normal"/>
    <w:semiHidden/>
    <w:rsid w:val="00022785"/>
    <w:pPr>
      <w:ind w:left="4488"/>
    </w:pPr>
  </w:style>
  <w:style w:type="paragraph" w:styleId="Corpodetexto">
    <w:name w:val="Body Text"/>
    <w:basedOn w:val="Normal"/>
    <w:semiHidden/>
    <w:rsid w:val="00022785"/>
  </w:style>
  <w:style w:type="paragraph" w:styleId="ndicedeilustraes">
    <w:name w:val="table of figures"/>
    <w:basedOn w:val="Normal"/>
    <w:next w:val="Normal"/>
    <w:semiHidden/>
    <w:rsid w:val="00022785"/>
    <w:pPr>
      <w:ind w:left="480" w:hanging="480"/>
    </w:pPr>
  </w:style>
  <w:style w:type="character" w:styleId="HiperlinkVisitado">
    <w:name w:val="FollowedHyperlink"/>
    <w:semiHidden/>
    <w:rsid w:val="00022785"/>
    <w:rPr>
      <w:color w:val="800080"/>
      <w:u w:val="single"/>
    </w:rPr>
  </w:style>
  <w:style w:type="paragraph" w:styleId="Recuodecorpodetexto2">
    <w:name w:val="Body Text Indent 2"/>
    <w:basedOn w:val="Normal"/>
    <w:semiHidden/>
    <w:rsid w:val="00022785"/>
    <w:pPr>
      <w:ind w:left="720"/>
    </w:pPr>
  </w:style>
  <w:style w:type="paragraph" w:styleId="Recuodecorpodetexto3">
    <w:name w:val="Body Text Indent 3"/>
    <w:basedOn w:val="Normal"/>
    <w:semiHidden/>
    <w:rsid w:val="00022785"/>
    <w:pPr>
      <w:ind w:left="708"/>
    </w:pPr>
  </w:style>
  <w:style w:type="paragraph" w:styleId="NormalWeb">
    <w:name w:val="Normal (Web)"/>
    <w:basedOn w:val="Normal"/>
    <w:uiPriority w:val="99"/>
    <w:semiHidden/>
    <w:rsid w:val="00022785"/>
    <w:pPr>
      <w:spacing w:before="100" w:beforeAutospacing="1" w:after="100" w:afterAutospacing="1" w:line="240" w:lineRule="auto"/>
      <w:jc w:val="left"/>
    </w:pPr>
  </w:style>
  <w:style w:type="paragraph" w:styleId="Corpodetexto2">
    <w:name w:val="Body Text 2"/>
    <w:basedOn w:val="Normal"/>
    <w:semiHidden/>
    <w:rsid w:val="00022785"/>
    <w:pPr>
      <w:jc w:val="left"/>
    </w:pPr>
    <w:rPr>
      <w:rFonts w:ascii="Courier New" w:hAnsi="Courier New" w:cs="Courier New"/>
      <w:szCs w:val="20"/>
    </w:rPr>
  </w:style>
  <w:style w:type="paragraph" w:styleId="Corpodetexto3">
    <w:name w:val="Body Text 3"/>
    <w:basedOn w:val="Normal"/>
    <w:semiHidden/>
    <w:rsid w:val="00022785"/>
    <w:pPr>
      <w:spacing w:line="240" w:lineRule="auto"/>
      <w:jc w:val="left"/>
    </w:pPr>
  </w:style>
  <w:style w:type="paragraph" w:customStyle="1" w:styleId="citaolonga">
    <w:name w:val="citação longa"/>
    <w:basedOn w:val="Normal"/>
    <w:rsid w:val="00022785"/>
    <w:pPr>
      <w:spacing w:after="240" w:line="240" w:lineRule="auto"/>
      <w:ind w:left="2268"/>
    </w:pPr>
  </w:style>
  <w:style w:type="paragraph" w:styleId="CabealhodoSumrio">
    <w:name w:val="TOC Heading"/>
    <w:basedOn w:val="Ttulo1"/>
    <w:next w:val="Normal"/>
    <w:uiPriority w:val="39"/>
    <w:unhideWhenUsed/>
    <w:qFormat/>
    <w:rsid w:val="000078AF"/>
    <w:pPr>
      <w:keepLines/>
      <w:numPr>
        <w:numId w:val="0"/>
      </w:numPr>
      <w:spacing w:before="240" w:after="0" w:line="259" w:lineRule="auto"/>
      <w:jc w:val="left"/>
      <w:outlineLvl w:val="9"/>
    </w:pPr>
    <w:rPr>
      <w:rFonts w:ascii="Cambria" w:hAnsi="Cambria" w:cs="Times New Roman"/>
      <w:b w:val="0"/>
      <w:bCs w:val="0"/>
      <w:caps w:val="0"/>
      <w:color w:val="365F91"/>
      <w:kern w:val="0"/>
      <w:sz w:val="32"/>
    </w:rPr>
  </w:style>
  <w:style w:type="paragraph" w:styleId="PargrafodaLista">
    <w:name w:val="List Paragraph"/>
    <w:basedOn w:val="Normal"/>
    <w:uiPriority w:val="34"/>
    <w:qFormat/>
    <w:rsid w:val="00907087"/>
    <w:pPr>
      <w:ind w:left="720"/>
      <w:contextualSpacing/>
    </w:pPr>
  </w:style>
  <w:style w:type="character" w:customStyle="1" w:styleId="RodapChar">
    <w:name w:val="Rodapé Char"/>
    <w:link w:val="Rodap"/>
    <w:uiPriority w:val="99"/>
    <w:rsid w:val="008569E1"/>
    <w:rPr>
      <w:rFonts w:ascii="Arial" w:hAnsi="Arial"/>
      <w:sz w:val="24"/>
      <w:szCs w:val="24"/>
    </w:rPr>
  </w:style>
  <w:style w:type="table" w:styleId="Tabelacomgrade">
    <w:name w:val="Table Grid"/>
    <w:basedOn w:val="Tabelanormal"/>
    <w:uiPriority w:val="59"/>
    <w:rsid w:val="00D16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8310AB"/>
    <w:rPr>
      <w:sz w:val="16"/>
      <w:szCs w:val="16"/>
    </w:rPr>
  </w:style>
  <w:style w:type="paragraph" w:styleId="Textodecomentrio">
    <w:name w:val="annotation text"/>
    <w:basedOn w:val="Normal"/>
    <w:link w:val="TextodecomentrioChar"/>
    <w:uiPriority w:val="99"/>
    <w:unhideWhenUsed/>
    <w:rsid w:val="008310AB"/>
    <w:pPr>
      <w:spacing w:line="240" w:lineRule="auto"/>
    </w:pPr>
    <w:rPr>
      <w:sz w:val="20"/>
      <w:szCs w:val="20"/>
    </w:rPr>
  </w:style>
  <w:style w:type="character" w:customStyle="1" w:styleId="TextodecomentrioChar">
    <w:name w:val="Texto de comentário Char"/>
    <w:link w:val="Textodecomentrio"/>
    <w:uiPriority w:val="99"/>
    <w:rsid w:val="008310AB"/>
    <w:rPr>
      <w:rFonts w:ascii="Arial" w:hAnsi="Arial"/>
    </w:rPr>
  </w:style>
  <w:style w:type="paragraph" w:styleId="Assuntodocomentrio">
    <w:name w:val="annotation subject"/>
    <w:basedOn w:val="Textodecomentrio"/>
    <w:next w:val="Textodecomentrio"/>
    <w:link w:val="AssuntodocomentrioChar"/>
    <w:uiPriority w:val="99"/>
    <w:semiHidden/>
    <w:unhideWhenUsed/>
    <w:rsid w:val="008310AB"/>
    <w:rPr>
      <w:b/>
      <w:bCs/>
    </w:rPr>
  </w:style>
  <w:style w:type="character" w:customStyle="1" w:styleId="AssuntodocomentrioChar">
    <w:name w:val="Assunto do comentário Char"/>
    <w:link w:val="Assuntodocomentrio"/>
    <w:uiPriority w:val="99"/>
    <w:semiHidden/>
    <w:rsid w:val="008310AB"/>
    <w:rPr>
      <w:rFonts w:ascii="Arial" w:hAnsi="Arial"/>
      <w:b/>
      <w:bCs/>
    </w:rPr>
  </w:style>
  <w:style w:type="paragraph" w:styleId="Textodebalo">
    <w:name w:val="Balloon Text"/>
    <w:basedOn w:val="Normal"/>
    <w:link w:val="TextodebaloChar"/>
    <w:uiPriority w:val="99"/>
    <w:semiHidden/>
    <w:unhideWhenUsed/>
    <w:rsid w:val="008310AB"/>
    <w:pPr>
      <w:spacing w:line="240" w:lineRule="auto"/>
    </w:pPr>
    <w:rPr>
      <w:rFonts w:ascii="Segoe UI" w:hAnsi="Segoe UI" w:cs="Segoe UI"/>
      <w:sz w:val="18"/>
      <w:szCs w:val="18"/>
    </w:rPr>
  </w:style>
  <w:style w:type="character" w:customStyle="1" w:styleId="TextodebaloChar">
    <w:name w:val="Texto de balão Char"/>
    <w:link w:val="Textodebalo"/>
    <w:uiPriority w:val="99"/>
    <w:semiHidden/>
    <w:rsid w:val="008310AB"/>
    <w:rPr>
      <w:rFonts w:ascii="Segoe UI" w:hAnsi="Segoe UI" w:cs="Segoe UI"/>
      <w:sz w:val="18"/>
      <w:szCs w:val="18"/>
    </w:rPr>
  </w:style>
  <w:style w:type="character" w:customStyle="1" w:styleId="Meno1">
    <w:name w:val="Menção1"/>
    <w:uiPriority w:val="99"/>
    <w:semiHidden/>
    <w:unhideWhenUsed/>
    <w:rsid w:val="00266D8C"/>
    <w:rPr>
      <w:color w:val="2B579A"/>
      <w:shd w:val="clear" w:color="auto" w:fill="E6E6E6"/>
    </w:rPr>
  </w:style>
  <w:style w:type="paragraph" w:customStyle="1" w:styleId="EstiloResumo-Texto">
    <w:name w:val="Estilo_Resumo-Texto"/>
    <w:basedOn w:val="Normal"/>
    <w:rsid w:val="00B96FE0"/>
    <w:pPr>
      <w:spacing w:line="240" w:lineRule="auto"/>
    </w:pPr>
    <w:rPr>
      <w:rFonts w:ascii="Times New Roman" w:hAnsi="Times New Roman"/>
    </w:rPr>
  </w:style>
  <w:style w:type="character" w:customStyle="1" w:styleId="CabealhoChar">
    <w:name w:val="Cabeçalho Char"/>
    <w:link w:val="Cabealho"/>
    <w:uiPriority w:val="99"/>
    <w:rsid w:val="00DE5FCA"/>
    <w:rPr>
      <w:rFonts w:ascii="Arial" w:hAnsi="Arial"/>
      <w:sz w:val="24"/>
      <w:szCs w:val="24"/>
    </w:rPr>
  </w:style>
  <w:style w:type="paragraph" w:customStyle="1" w:styleId="EstiloTexto">
    <w:name w:val="Estilo_Texto"/>
    <w:basedOn w:val="Normal"/>
    <w:rsid w:val="00762EEB"/>
    <w:pPr>
      <w:ind w:firstLine="709"/>
    </w:pPr>
    <w:rPr>
      <w:rFonts w:ascii="Times New Roman" w:hAnsi="Times New Roman"/>
    </w:rPr>
  </w:style>
  <w:style w:type="paragraph" w:customStyle="1" w:styleId="EstiloAlnea">
    <w:name w:val="Estilo_Alínea"/>
    <w:basedOn w:val="EstiloTexto"/>
    <w:rsid w:val="00762EEB"/>
    <w:pPr>
      <w:numPr>
        <w:numId w:val="9"/>
      </w:numPr>
    </w:pPr>
  </w:style>
  <w:style w:type="character" w:customStyle="1" w:styleId="LegendaChar">
    <w:name w:val="Legenda Char"/>
    <w:link w:val="Legenda"/>
    <w:uiPriority w:val="35"/>
    <w:rsid w:val="007B3611"/>
    <w:rPr>
      <w:rFonts w:ascii="Arial" w:hAnsi="Arial"/>
      <w:sz w:val="24"/>
    </w:rPr>
  </w:style>
  <w:style w:type="character" w:styleId="Forte">
    <w:name w:val="Strong"/>
    <w:uiPriority w:val="22"/>
    <w:qFormat/>
    <w:rsid w:val="00651A7A"/>
    <w:rPr>
      <w:b/>
      <w:bCs/>
    </w:rPr>
  </w:style>
  <w:style w:type="character" w:customStyle="1" w:styleId="apple-converted-space">
    <w:name w:val="apple-converted-space"/>
    <w:basedOn w:val="Fontepargpadro"/>
    <w:rsid w:val="009D1818"/>
  </w:style>
  <w:style w:type="paragraph" w:customStyle="1" w:styleId="Texto">
    <w:name w:val="Texto"/>
    <w:basedOn w:val="Normal"/>
    <w:link w:val="TextoChar"/>
    <w:qFormat/>
    <w:rsid w:val="003878E6"/>
    <w:pPr>
      <w:spacing w:after="120"/>
      <w:ind w:firstLine="709"/>
    </w:pPr>
    <w:rPr>
      <w:rFonts w:ascii="Times New Roman" w:hAnsi="Times New Roman" w:cs="Arial"/>
    </w:rPr>
  </w:style>
  <w:style w:type="character" w:customStyle="1" w:styleId="TextoChar">
    <w:name w:val="Texto Char"/>
    <w:link w:val="Texto"/>
    <w:rsid w:val="003878E6"/>
    <w:rPr>
      <w:rFonts w:cs="Arial"/>
      <w:sz w:val="24"/>
      <w:szCs w:val="24"/>
    </w:rPr>
  </w:style>
  <w:style w:type="paragraph" w:customStyle="1" w:styleId="Referncias">
    <w:name w:val="Referências"/>
    <w:basedOn w:val="Normal"/>
    <w:qFormat/>
    <w:rsid w:val="003878E6"/>
    <w:pPr>
      <w:widowControl w:val="0"/>
      <w:spacing w:after="240" w:line="240" w:lineRule="auto"/>
    </w:pPr>
    <w:rPr>
      <w:rFonts w:ascii="Times New Roman" w:hAnsi="Times New Roman" w:cs="Arial"/>
    </w:rPr>
  </w:style>
  <w:style w:type="paragraph" w:customStyle="1" w:styleId="Default">
    <w:name w:val="Default"/>
    <w:rsid w:val="00C45A2A"/>
    <w:pPr>
      <w:autoSpaceDE w:val="0"/>
      <w:autoSpaceDN w:val="0"/>
      <w:adjustRightInd w:val="0"/>
    </w:pPr>
    <w:rPr>
      <w:rFonts w:ascii="Arial" w:eastAsia="Calibri" w:hAnsi="Arial" w:cs="Arial"/>
      <w:color w:val="000000"/>
      <w:sz w:val="24"/>
      <w:szCs w:val="24"/>
      <w:lang w:eastAsia="en-US"/>
    </w:rPr>
  </w:style>
  <w:style w:type="character" w:customStyle="1" w:styleId="fontstyle01">
    <w:name w:val="fontstyle01"/>
    <w:basedOn w:val="Fontepargpadro"/>
    <w:rsid w:val="00D9406B"/>
    <w:rPr>
      <w:rFonts w:ascii="ArialMT" w:hAnsi="ArialMT" w:hint="default"/>
      <w:b w:val="0"/>
      <w:bCs w:val="0"/>
      <w:i w:val="0"/>
      <w:iCs w:val="0"/>
      <w:color w:val="242021"/>
      <w:sz w:val="22"/>
      <w:szCs w:val="22"/>
    </w:rPr>
  </w:style>
  <w:style w:type="table" w:customStyle="1" w:styleId="TableNormal">
    <w:name w:val="Table Normal"/>
    <w:uiPriority w:val="2"/>
    <w:semiHidden/>
    <w:unhideWhenUsed/>
    <w:qFormat/>
    <w:rsid w:val="00D42E3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2E3E"/>
    <w:pPr>
      <w:widowControl w:val="0"/>
      <w:autoSpaceDE w:val="0"/>
      <w:autoSpaceDN w:val="0"/>
      <w:spacing w:line="215" w:lineRule="exact"/>
      <w:jc w:val="center"/>
    </w:pPr>
    <w:rPr>
      <w:rFonts w:ascii="Times New Roman" w:hAnsi="Times New Roman"/>
      <w:sz w:val="22"/>
      <w:szCs w:val="22"/>
      <w:lang w:val="pt-PT" w:eastAsia="pt-PT" w:bidi="pt-PT"/>
    </w:rPr>
  </w:style>
  <w:style w:type="paragraph" w:styleId="Pr-formataoHTML">
    <w:name w:val="HTML Preformatted"/>
    <w:basedOn w:val="Normal"/>
    <w:link w:val="Pr-formataoHTMLChar"/>
    <w:uiPriority w:val="99"/>
    <w:semiHidden/>
    <w:unhideWhenUsed/>
    <w:rsid w:val="00E63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E635A5"/>
    <w:rPr>
      <w:rFonts w:ascii="Courier New" w:hAnsi="Courier New" w:cs="Courier New"/>
    </w:rPr>
  </w:style>
  <w:style w:type="character" w:customStyle="1" w:styleId="ff1">
    <w:name w:val="ff1"/>
    <w:basedOn w:val="Fontepargpadro"/>
    <w:rsid w:val="00A00594"/>
  </w:style>
  <w:style w:type="character" w:customStyle="1" w:styleId="1">
    <w:name w:val="_1"/>
    <w:basedOn w:val="Fontepargpadro"/>
    <w:rsid w:val="00A00594"/>
  </w:style>
  <w:style w:type="character" w:styleId="MenoPendente">
    <w:name w:val="Unresolved Mention"/>
    <w:basedOn w:val="Fontepargpadro"/>
    <w:uiPriority w:val="99"/>
    <w:semiHidden/>
    <w:unhideWhenUsed/>
    <w:rsid w:val="00222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40370">
      <w:bodyDiv w:val="1"/>
      <w:marLeft w:val="0"/>
      <w:marRight w:val="0"/>
      <w:marTop w:val="0"/>
      <w:marBottom w:val="0"/>
      <w:divBdr>
        <w:top w:val="none" w:sz="0" w:space="0" w:color="auto"/>
        <w:left w:val="none" w:sz="0" w:space="0" w:color="auto"/>
        <w:bottom w:val="none" w:sz="0" w:space="0" w:color="auto"/>
        <w:right w:val="none" w:sz="0" w:space="0" w:color="auto"/>
      </w:divBdr>
      <w:divsChild>
        <w:div w:id="1323393133">
          <w:marLeft w:val="0"/>
          <w:marRight w:val="0"/>
          <w:marTop w:val="0"/>
          <w:marBottom w:val="0"/>
          <w:divBdr>
            <w:top w:val="none" w:sz="0" w:space="0" w:color="auto"/>
            <w:left w:val="none" w:sz="0" w:space="0" w:color="auto"/>
            <w:bottom w:val="none" w:sz="0" w:space="0" w:color="auto"/>
            <w:right w:val="none" w:sz="0" w:space="0" w:color="auto"/>
          </w:divBdr>
        </w:div>
        <w:div w:id="1339649198">
          <w:marLeft w:val="0"/>
          <w:marRight w:val="0"/>
          <w:marTop w:val="0"/>
          <w:marBottom w:val="0"/>
          <w:divBdr>
            <w:top w:val="none" w:sz="0" w:space="0" w:color="auto"/>
            <w:left w:val="none" w:sz="0" w:space="0" w:color="auto"/>
            <w:bottom w:val="none" w:sz="0" w:space="0" w:color="auto"/>
            <w:right w:val="none" w:sz="0" w:space="0" w:color="auto"/>
          </w:divBdr>
        </w:div>
        <w:div w:id="138041160">
          <w:marLeft w:val="0"/>
          <w:marRight w:val="0"/>
          <w:marTop w:val="0"/>
          <w:marBottom w:val="0"/>
          <w:divBdr>
            <w:top w:val="none" w:sz="0" w:space="0" w:color="auto"/>
            <w:left w:val="none" w:sz="0" w:space="0" w:color="auto"/>
            <w:bottom w:val="none" w:sz="0" w:space="0" w:color="auto"/>
            <w:right w:val="none" w:sz="0" w:space="0" w:color="auto"/>
          </w:divBdr>
        </w:div>
      </w:divsChild>
    </w:div>
    <w:div w:id="130028368">
      <w:bodyDiv w:val="1"/>
      <w:marLeft w:val="0"/>
      <w:marRight w:val="0"/>
      <w:marTop w:val="0"/>
      <w:marBottom w:val="0"/>
      <w:divBdr>
        <w:top w:val="none" w:sz="0" w:space="0" w:color="auto"/>
        <w:left w:val="none" w:sz="0" w:space="0" w:color="auto"/>
        <w:bottom w:val="none" w:sz="0" w:space="0" w:color="auto"/>
        <w:right w:val="none" w:sz="0" w:space="0" w:color="auto"/>
      </w:divBdr>
    </w:div>
    <w:div w:id="232357755">
      <w:bodyDiv w:val="1"/>
      <w:marLeft w:val="0"/>
      <w:marRight w:val="0"/>
      <w:marTop w:val="0"/>
      <w:marBottom w:val="0"/>
      <w:divBdr>
        <w:top w:val="none" w:sz="0" w:space="0" w:color="auto"/>
        <w:left w:val="none" w:sz="0" w:space="0" w:color="auto"/>
        <w:bottom w:val="none" w:sz="0" w:space="0" w:color="auto"/>
        <w:right w:val="none" w:sz="0" w:space="0" w:color="auto"/>
      </w:divBdr>
    </w:div>
    <w:div w:id="508523479">
      <w:bodyDiv w:val="1"/>
      <w:marLeft w:val="0"/>
      <w:marRight w:val="0"/>
      <w:marTop w:val="0"/>
      <w:marBottom w:val="0"/>
      <w:divBdr>
        <w:top w:val="none" w:sz="0" w:space="0" w:color="auto"/>
        <w:left w:val="none" w:sz="0" w:space="0" w:color="auto"/>
        <w:bottom w:val="none" w:sz="0" w:space="0" w:color="auto"/>
        <w:right w:val="none" w:sz="0" w:space="0" w:color="auto"/>
      </w:divBdr>
    </w:div>
    <w:div w:id="536164430">
      <w:bodyDiv w:val="1"/>
      <w:marLeft w:val="0"/>
      <w:marRight w:val="0"/>
      <w:marTop w:val="0"/>
      <w:marBottom w:val="0"/>
      <w:divBdr>
        <w:top w:val="none" w:sz="0" w:space="0" w:color="auto"/>
        <w:left w:val="none" w:sz="0" w:space="0" w:color="auto"/>
        <w:bottom w:val="none" w:sz="0" w:space="0" w:color="auto"/>
        <w:right w:val="none" w:sz="0" w:space="0" w:color="auto"/>
      </w:divBdr>
    </w:div>
    <w:div w:id="664866722">
      <w:bodyDiv w:val="1"/>
      <w:marLeft w:val="0"/>
      <w:marRight w:val="0"/>
      <w:marTop w:val="0"/>
      <w:marBottom w:val="0"/>
      <w:divBdr>
        <w:top w:val="none" w:sz="0" w:space="0" w:color="auto"/>
        <w:left w:val="none" w:sz="0" w:space="0" w:color="auto"/>
        <w:bottom w:val="none" w:sz="0" w:space="0" w:color="auto"/>
        <w:right w:val="none" w:sz="0" w:space="0" w:color="auto"/>
      </w:divBdr>
      <w:divsChild>
        <w:div w:id="1718551242">
          <w:marLeft w:val="0"/>
          <w:marRight w:val="0"/>
          <w:marTop w:val="0"/>
          <w:marBottom w:val="0"/>
          <w:divBdr>
            <w:top w:val="none" w:sz="0" w:space="0" w:color="auto"/>
            <w:left w:val="none" w:sz="0" w:space="0" w:color="auto"/>
            <w:bottom w:val="none" w:sz="0" w:space="0" w:color="auto"/>
            <w:right w:val="none" w:sz="0" w:space="0" w:color="auto"/>
          </w:divBdr>
          <w:divsChild>
            <w:div w:id="1617640598">
              <w:marLeft w:val="0"/>
              <w:marRight w:val="0"/>
              <w:marTop w:val="0"/>
              <w:marBottom w:val="0"/>
              <w:divBdr>
                <w:top w:val="none" w:sz="0" w:space="0" w:color="auto"/>
                <w:left w:val="none" w:sz="0" w:space="0" w:color="auto"/>
                <w:bottom w:val="none" w:sz="0" w:space="0" w:color="auto"/>
                <w:right w:val="none" w:sz="0" w:space="0" w:color="auto"/>
              </w:divBdr>
            </w:div>
          </w:divsChild>
        </w:div>
        <w:div w:id="2120489222">
          <w:marLeft w:val="0"/>
          <w:marRight w:val="0"/>
          <w:marTop w:val="0"/>
          <w:marBottom w:val="0"/>
          <w:divBdr>
            <w:top w:val="none" w:sz="0" w:space="0" w:color="auto"/>
            <w:left w:val="none" w:sz="0" w:space="0" w:color="auto"/>
            <w:bottom w:val="none" w:sz="0" w:space="0" w:color="auto"/>
            <w:right w:val="none" w:sz="0" w:space="0" w:color="auto"/>
          </w:divBdr>
          <w:divsChild>
            <w:div w:id="233468359">
              <w:marLeft w:val="0"/>
              <w:marRight w:val="0"/>
              <w:marTop w:val="0"/>
              <w:marBottom w:val="0"/>
              <w:divBdr>
                <w:top w:val="none" w:sz="0" w:space="0" w:color="auto"/>
                <w:left w:val="none" w:sz="0" w:space="0" w:color="auto"/>
                <w:bottom w:val="none" w:sz="0" w:space="0" w:color="auto"/>
                <w:right w:val="none" w:sz="0" w:space="0" w:color="auto"/>
              </w:divBdr>
            </w:div>
          </w:divsChild>
        </w:div>
        <w:div w:id="839199692">
          <w:marLeft w:val="0"/>
          <w:marRight w:val="0"/>
          <w:marTop w:val="0"/>
          <w:marBottom w:val="0"/>
          <w:divBdr>
            <w:top w:val="none" w:sz="0" w:space="0" w:color="auto"/>
            <w:left w:val="none" w:sz="0" w:space="0" w:color="auto"/>
            <w:bottom w:val="none" w:sz="0" w:space="0" w:color="auto"/>
            <w:right w:val="none" w:sz="0" w:space="0" w:color="auto"/>
          </w:divBdr>
          <w:divsChild>
            <w:div w:id="2174717">
              <w:marLeft w:val="0"/>
              <w:marRight w:val="0"/>
              <w:marTop w:val="0"/>
              <w:marBottom w:val="0"/>
              <w:divBdr>
                <w:top w:val="none" w:sz="0" w:space="0" w:color="auto"/>
                <w:left w:val="none" w:sz="0" w:space="0" w:color="auto"/>
                <w:bottom w:val="none" w:sz="0" w:space="0" w:color="auto"/>
                <w:right w:val="none" w:sz="0" w:space="0" w:color="auto"/>
              </w:divBdr>
            </w:div>
          </w:divsChild>
        </w:div>
        <w:div w:id="2097364812">
          <w:marLeft w:val="0"/>
          <w:marRight w:val="0"/>
          <w:marTop w:val="0"/>
          <w:marBottom w:val="0"/>
          <w:divBdr>
            <w:top w:val="none" w:sz="0" w:space="0" w:color="auto"/>
            <w:left w:val="none" w:sz="0" w:space="0" w:color="auto"/>
            <w:bottom w:val="none" w:sz="0" w:space="0" w:color="auto"/>
            <w:right w:val="none" w:sz="0" w:space="0" w:color="auto"/>
          </w:divBdr>
          <w:divsChild>
            <w:div w:id="937249937">
              <w:marLeft w:val="0"/>
              <w:marRight w:val="0"/>
              <w:marTop w:val="0"/>
              <w:marBottom w:val="0"/>
              <w:divBdr>
                <w:top w:val="none" w:sz="0" w:space="0" w:color="auto"/>
                <w:left w:val="none" w:sz="0" w:space="0" w:color="auto"/>
                <w:bottom w:val="none" w:sz="0" w:space="0" w:color="auto"/>
                <w:right w:val="none" w:sz="0" w:space="0" w:color="auto"/>
              </w:divBdr>
            </w:div>
          </w:divsChild>
        </w:div>
        <w:div w:id="401680790">
          <w:marLeft w:val="0"/>
          <w:marRight w:val="0"/>
          <w:marTop w:val="0"/>
          <w:marBottom w:val="0"/>
          <w:divBdr>
            <w:top w:val="none" w:sz="0" w:space="0" w:color="auto"/>
            <w:left w:val="none" w:sz="0" w:space="0" w:color="auto"/>
            <w:bottom w:val="none" w:sz="0" w:space="0" w:color="auto"/>
            <w:right w:val="none" w:sz="0" w:space="0" w:color="auto"/>
          </w:divBdr>
          <w:divsChild>
            <w:div w:id="1777408072">
              <w:marLeft w:val="0"/>
              <w:marRight w:val="0"/>
              <w:marTop w:val="0"/>
              <w:marBottom w:val="0"/>
              <w:divBdr>
                <w:top w:val="none" w:sz="0" w:space="0" w:color="auto"/>
                <w:left w:val="none" w:sz="0" w:space="0" w:color="auto"/>
                <w:bottom w:val="none" w:sz="0" w:space="0" w:color="auto"/>
                <w:right w:val="none" w:sz="0" w:space="0" w:color="auto"/>
              </w:divBdr>
            </w:div>
          </w:divsChild>
        </w:div>
        <w:div w:id="2142113642">
          <w:marLeft w:val="0"/>
          <w:marRight w:val="0"/>
          <w:marTop w:val="0"/>
          <w:marBottom w:val="0"/>
          <w:divBdr>
            <w:top w:val="none" w:sz="0" w:space="0" w:color="auto"/>
            <w:left w:val="none" w:sz="0" w:space="0" w:color="auto"/>
            <w:bottom w:val="none" w:sz="0" w:space="0" w:color="auto"/>
            <w:right w:val="none" w:sz="0" w:space="0" w:color="auto"/>
          </w:divBdr>
          <w:divsChild>
            <w:div w:id="2065828621">
              <w:marLeft w:val="0"/>
              <w:marRight w:val="0"/>
              <w:marTop w:val="0"/>
              <w:marBottom w:val="0"/>
              <w:divBdr>
                <w:top w:val="none" w:sz="0" w:space="0" w:color="auto"/>
                <w:left w:val="none" w:sz="0" w:space="0" w:color="auto"/>
                <w:bottom w:val="none" w:sz="0" w:space="0" w:color="auto"/>
                <w:right w:val="none" w:sz="0" w:space="0" w:color="auto"/>
              </w:divBdr>
            </w:div>
          </w:divsChild>
        </w:div>
        <w:div w:id="326590841">
          <w:marLeft w:val="0"/>
          <w:marRight w:val="0"/>
          <w:marTop w:val="0"/>
          <w:marBottom w:val="0"/>
          <w:divBdr>
            <w:top w:val="none" w:sz="0" w:space="0" w:color="auto"/>
            <w:left w:val="none" w:sz="0" w:space="0" w:color="auto"/>
            <w:bottom w:val="none" w:sz="0" w:space="0" w:color="auto"/>
            <w:right w:val="none" w:sz="0" w:space="0" w:color="auto"/>
          </w:divBdr>
          <w:divsChild>
            <w:div w:id="1471941219">
              <w:marLeft w:val="0"/>
              <w:marRight w:val="0"/>
              <w:marTop w:val="0"/>
              <w:marBottom w:val="0"/>
              <w:divBdr>
                <w:top w:val="none" w:sz="0" w:space="0" w:color="auto"/>
                <w:left w:val="none" w:sz="0" w:space="0" w:color="auto"/>
                <w:bottom w:val="none" w:sz="0" w:space="0" w:color="auto"/>
                <w:right w:val="none" w:sz="0" w:space="0" w:color="auto"/>
              </w:divBdr>
            </w:div>
          </w:divsChild>
        </w:div>
        <w:div w:id="1260023780">
          <w:marLeft w:val="0"/>
          <w:marRight w:val="0"/>
          <w:marTop w:val="0"/>
          <w:marBottom w:val="0"/>
          <w:divBdr>
            <w:top w:val="none" w:sz="0" w:space="0" w:color="auto"/>
            <w:left w:val="none" w:sz="0" w:space="0" w:color="auto"/>
            <w:bottom w:val="none" w:sz="0" w:space="0" w:color="auto"/>
            <w:right w:val="none" w:sz="0" w:space="0" w:color="auto"/>
          </w:divBdr>
          <w:divsChild>
            <w:div w:id="1992099265">
              <w:marLeft w:val="0"/>
              <w:marRight w:val="0"/>
              <w:marTop w:val="0"/>
              <w:marBottom w:val="0"/>
              <w:divBdr>
                <w:top w:val="none" w:sz="0" w:space="0" w:color="auto"/>
                <w:left w:val="none" w:sz="0" w:space="0" w:color="auto"/>
                <w:bottom w:val="none" w:sz="0" w:space="0" w:color="auto"/>
                <w:right w:val="none" w:sz="0" w:space="0" w:color="auto"/>
              </w:divBdr>
            </w:div>
          </w:divsChild>
        </w:div>
        <w:div w:id="2061246922">
          <w:marLeft w:val="0"/>
          <w:marRight w:val="0"/>
          <w:marTop w:val="0"/>
          <w:marBottom w:val="0"/>
          <w:divBdr>
            <w:top w:val="none" w:sz="0" w:space="0" w:color="auto"/>
            <w:left w:val="none" w:sz="0" w:space="0" w:color="auto"/>
            <w:bottom w:val="none" w:sz="0" w:space="0" w:color="auto"/>
            <w:right w:val="none" w:sz="0" w:space="0" w:color="auto"/>
          </w:divBdr>
          <w:divsChild>
            <w:div w:id="844594708">
              <w:marLeft w:val="0"/>
              <w:marRight w:val="0"/>
              <w:marTop w:val="0"/>
              <w:marBottom w:val="0"/>
              <w:divBdr>
                <w:top w:val="none" w:sz="0" w:space="0" w:color="auto"/>
                <w:left w:val="none" w:sz="0" w:space="0" w:color="auto"/>
                <w:bottom w:val="none" w:sz="0" w:space="0" w:color="auto"/>
                <w:right w:val="none" w:sz="0" w:space="0" w:color="auto"/>
              </w:divBdr>
            </w:div>
          </w:divsChild>
        </w:div>
        <w:div w:id="2006780926">
          <w:marLeft w:val="0"/>
          <w:marRight w:val="0"/>
          <w:marTop w:val="0"/>
          <w:marBottom w:val="0"/>
          <w:divBdr>
            <w:top w:val="none" w:sz="0" w:space="0" w:color="auto"/>
            <w:left w:val="none" w:sz="0" w:space="0" w:color="auto"/>
            <w:bottom w:val="none" w:sz="0" w:space="0" w:color="auto"/>
            <w:right w:val="none" w:sz="0" w:space="0" w:color="auto"/>
          </w:divBdr>
          <w:divsChild>
            <w:div w:id="1640569204">
              <w:marLeft w:val="0"/>
              <w:marRight w:val="0"/>
              <w:marTop w:val="0"/>
              <w:marBottom w:val="0"/>
              <w:divBdr>
                <w:top w:val="none" w:sz="0" w:space="0" w:color="auto"/>
                <w:left w:val="none" w:sz="0" w:space="0" w:color="auto"/>
                <w:bottom w:val="none" w:sz="0" w:space="0" w:color="auto"/>
                <w:right w:val="none" w:sz="0" w:space="0" w:color="auto"/>
              </w:divBdr>
            </w:div>
          </w:divsChild>
        </w:div>
        <w:div w:id="494030444">
          <w:marLeft w:val="0"/>
          <w:marRight w:val="0"/>
          <w:marTop w:val="0"/>
          <w:marBottom w:val="0"/>
          <w:divBdr>
            <w:top w:val="none" w:sz="0" w:space="0" w:color="auto"/>
            <w:left w:val="none" w:sz="0" w:space="0" w:color="auto"/>
            <w:bottom w:val="none" w:sz="0" w:space="0" w:color="auto"/>
            <w:right w:val="none" w:sz="0" w:space="0" w:color="auto"/>
          </w:divBdr>
          <w:divsChild>
            <w:div w:id="661616235">
              <w:marLeft w:val="0"/>
              <w:marRight w:val="0"/>
              <w:marTop w:val="0"/>
              <w:marBottom w:val="0"/>
              <w:divBdr>
                <w:top w:val="none" w:sz="0" w:space="0" w:color="auto"/>
                <w:left w:val="none" w:sz="0" w:space="0" w:color="auto"/>
                <w:bottom w:val="none" w:sz="0" w:space="0" w:color="auto"/>
                <w:right w:val="none" w:sz="0" w:space="0" w:color="auto"/>
              </w:divBdr>
            </w:div>
          </w:divsChild>
        </w:div>
        <w:div w:id="1448501271">
          <w:marLeft w:val="0"/>
          <w:marRight w:val="0"/>
          <w:marTop w:val="0"/>
          <w:marBottom w:val="0"/>
          <w:divBdr>
            <w:top w:val="none" w:sz="0" w:space="0" w:color="auto"/>
            <w:left w:val="none" w:sz="0" w:space="0" w:color="auto"/>
            <w:bottom w:val="none" w:sz="0" w:space="0" w:color="auto"/>
            <w:right w:val="none" w:sz="0" w:space="0" w:color="auto"/>
          </w:divBdr>
          <w:divsChild>
            <w:div w:id="900284463">
              <w:marLeft w:val="0"/>
              <w:marRight w:val="0"/>
              <w:marTop w:val="0"/>
              <w:marBottom w:val="0"/>
              <w:divBdr>
                <w:top w:val="none" w:sz="0" w:space="0" w:color="auto"/>
                <w:left w:val="none" w:sz="0" w:space="0" w:color="auto"/>
                <w:bottom w:val="none" w:sz="0" w:space="0" w:color="auto"/>
                <w:right w:val="none" w:sz="0" w:space="0" w:color="auto"/>
              </w:divBdr>
            </w:div>
          </w:divsChild>
        </w:div>
        <w:div w:id="47345878">
          <w:marLeft w:val="0"/>
          <w:marRight w:val="0"/>
          <w:marTop w:val="0"/>
          <w:marBottom w:val="0"/>
          <w:divBdr>
            <w:top w:val="none" w:sz="0" w:space="0" w:color="auto"/>
            <w:left w:val="none" w:sz="0" w:space="0" w:color="auto"/>
            <w:bottom w:val="none" w:sz="0" w:space="0" w:color="auto"/>
            <w:right w:val="none" w:sz="0" w:space="0" w:color="auto"/>
          </w:divBdr>
          <w:divsChild>
            <w:div w:id="74403912">
              <w:marLeft w:val="0"/>
              <w:marRight w:val="0"/>
              <w:marTop w:val="0"/>
              <w:marBottom w:val="0"/>
              <w:divBdr>
                <w:top w:val="none" w:sz="0" w:space="0" w:color="auto"/>
                <w:left w:val="none" w:sz="0" w:space="0" w:color="auto"/>
                <w:bottom w:val="none" w:sz="0" w:space="0" w:color="auto"/>
                <w:right w:val="none" w:sz="0" w:space="0" w:color="auto"/>
              </w:divBdr>
            </w:div>
          </w:divsChild>
        </w:div>
        <w:div w:id="436607416">
          <w:marLeft w:val="0"/>
          <w:marRight w:val="0"/>
          <w:marTop w:val="0"/>
          <w:marBottom w:val="0"/>
          <w:divBdr>
            <w:top w:val="none" w:sz="0" w:space="0" w:color="auto"/>
            <w:left w:val="none" w:sz="0" w:space="0" w:color="auto"/>
            <w:bottom w:val="none" w:sz="0" w:space="0" w:color="auto"/>
            <w:right w:val="none" w:sz="0" w:space="0" w:color="auto"/>
          </w:divBdr>
          <w:divsChild>
            <w:div w:id="1908878383">
              <w:marLeft w:val="0"/>
              <w:marRight w:val="0"/>
              <w:marTop w:val="0"/>
              <w:marBottom w:val="0"/>
              <w:divBdr>
                <w:top w:val="none" w:sz="0" w:space="0" w:color="auto"/>
                <w:left w:val="none" w:sz="0" w:space="0" w:color="auto"/>
                <w:bottom w:val="none" w:sz="0" w:space="0" w:color="auto"/>
                <w:right w:val="none" w:sz="0" w:space="0" w:color="auto"/>
              </w:divBdr>
            </w:div>
          </w:divsChild>
        </w:div>
        <w:div w:id="1714378428">
          <w:marLeft w:val="0"/>
          <w:marRight w:val="0"/>
          <w:marTop w:val="0"/>
          <w:marBottom w:val="0"/>
          <w:divBdr>
            <w:top w:val="none" w:sz="0" w:space="0" w:color="auto"/>
            <w:left w:val="none" w:sz="0" w:space="0" w:color="auto"/>
            <w:bottom w:val="none" w:sz="0" w:space="0" w:color="auto"/>
            <w:right w:val="none" w:sz="0" w:space="0" w:color="auto"/>
          </w:divBdr>
          <w:divsChild>
            <w:div w:id="1183712279">
              <w:marLeft w:val="0"/>
              <w:marRight w:val="0"/>
              <w:marTop w:val="0"/>
              <w:marBottom w:val="0"/>
              <w:divBdr>
                <w:top w:val="none" w:sz="0" w:space="0" w:color="auto"/>
                <w:left w:val="none" w:sz="0" w:space="0" w:color="auto"/>
                <w:bottom w:val="none" w:sz="0" w:space="0" w:color="auto"/>
                <w:right w:val="none" w:sz="0" w:space="0" w:color="auto"/>
              </w:divBdr>
            </w:div>
          </w:divsChild>
        </w:div>
        <w:div w:id="15154342">
          <w:marLeft w:val="0"/>
          <w:marRight w:val="0"/>
          <w:marTop w:val="0"/>
          <w:marBottom w:val="0"/>
          <w:divBdr>
            <w:top w:val="none" w:sz="0" w:space="0" w:color="auto"/>
            <w:left w:val="none" w:sz="0" w:space="0" w:color="auto"/>
            <w:bottom w:val="none" w:sz="0" w:space="0" w:color="auto"/>
            <w:right w:val="none" w:sz="0" w:space="0" w:color="auto"/>
          </w:divBdr>
          <w:divsChild>
            <w:div w:id="422460457">
              <w:marLeft w:val="0"/>
              <w:marRight w:val="0"/>
              <w:marTop w:val="0"/>
              <w:marBottom w:val="0"/>
              <w:divBdr>
                <w:top w:val="none" w:sz="0" w:space="0" w:color="auto"/>
                <w:left w:val="none" w:sz="0" w:space="0" w:color="auto"/>
                <w:bottom w:val="none" w:sz="0" w:space="0" w:color="auto"/>
                <w:right w:val="none" w:sz="0" w:space="0" w:color="auto"/>
              </w:divBdr>
            </w:div>
          </w:divsChild>
        </w:div>
        <w:div w:id="1452437826">
          <w:marLeft w:val="0"/>
          <w:marRight w:val="0"/>
          <w:marTop w:val="0"/>
          <w:marBottom w:val="0"/>
          <w:divBdr>
            <w:top w:val="none" w:sz="0" w:space="0" w:color="auto"/>
            <w:left w:val="none" w:sz="0" w:space="0" w:color="auto"/>
            <w:bottom w:val="none" w:sz="0" w:space="0" w:color="auto"/>
            <w:right w:val="none" w:sz="0" w:space="0" w:color="auto"/>
          </w:divBdr>
          <w:divsChild>
            <w:div w:id="1413356111">
              <w:marLeft w:val="0"/>
              <w:marRight w:val="0"/>
              <w:marTop w:val="0"/>
              <w:marBottom w:val="0"/>
              <w:divBdr>
                <w:top w:val="none" w:sz="0" w:space="0" w:color="auto"/>
                <w:left w:val="none" w:sz="0" w:space="0" w:color="auto"/>
                <w:bottom w:val="none" w:sz="0" w:space="0" w:color="auto"/>
                <w:right w:val="none" w:sz="0" w:space="0" w:color="auto"/>
              </w:divBdr>
            </w:div>
          </w:divsChild>
        </w:div>
        <w:div w:id="219904797">
          <w:marLeft w:val="0"/>
          <w:marRight w:val="0"/>
          <w:marTop w:val="0"/>
          <w:marBottom w:val="0"/>
          <w:divBdr>
            <w:top w:val="none" w:sz="0" w:space="0" w:color="auto"/>
            <w:left w:val="none" w:sz="0" w:space="0" w:color="auto"/>
            <w:bottom w:val="none" w:sz="0" w:space="0" w:color="auto"/>
            <w:right w:val="none" w:sz="0" w:space="0" w:color="auto"/>
          </w:divBdr>
          <w:divsChild>
            <w:div w:id="210775100">
              <w:marLeft w:val="0"/>
              <w:marRight w:val="0"/>
              <w:marTop w:val="0"/>
              <w:marBottom w:val="0"/>
              <w:divBdr>
                <w:top w:val="none" w:sz="0" w:space="0" w:color="auto"/>
                <w:left w:val="none" w:sz="0" w:space="0" w:color="auto"/>
                <w:bottom w:val="none" w:sz="0" w:space="0" w:color="auto"/>
                <w:right w:val="none" w:sz="0" w:space="0" w:color="auto"/>
              </w:divBdr>
            </w:div>
          </w:divsChild>
        </w:div>
        <w:div w:id="323356957">
          <w:marLeft w:val="0"/>
          <w:marRight w:val="0"/>
          <w:marTop w:val="0"/>
          <w:marBottom w:val="0"/>
          <w:divBdr>
            <w:top w:val="none" w:sz="0" w:space="0" w:color="auto"/>
            <w:left w:val="none" w:sz="0" w:space="0" w:color="auto"/>
            <w:bottom w:val="none" w:sz="0" w:space="0" w:color="auto"/>
            <w:right w:val="none" w:sz="0" w:space="0" w:color="auto"/>
          </w:divBdr>
          <w:divsChild>
            <w:div w:id="118151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930363">
      <w:bodyDiv w:val="1"/>
      <w:marLeft w:val="0"/>
      <w:marRight w:val="0"/>
      <w:marTop w:val="0"/>
      <w:marBottom w:val="0"/>
      <w:divBdr>
        <w:top w:val="none" w:sz="0" w:space="0" w:color="auto"/>
        <w:left w:val="none" w:sz="0" w:space="0" w:color="auto"/>
        <w:bottom w:val="none" w:sz="0" w:space="0" w:color="auto"/>
        <w:right w:val="none" w:sz="0" w:space="0" w:color="auto"/>
      </w:divBdr>
      <w:divsChild>
        <w:div w:id="699940289">
          <w:marLeft w:val="0"/>
          <w:marRight w:val="0"/>
          <w:marTop w:val="0"/>
          <w:marBottom w:val="0"/>
          <w:divBdr>
            <w:top w:val="none" w:sz="0" w:space="0" w:color="auto"/>
            <w:left w:val="none" w:sz="0" w:space="0" w:color="auto"/>
            <w:bottom w:val="none" w:sz="0" w:space="0" w:color="auto"/>
            <w:right w:val="none" w:sz="0" w:space="0" w:color="auto"/>
          </w:divBdr>
          <w:divsChild>
            <w:div w:id="1150947844">
              <w:marLeft w:val="0"/>
              <w:marRight w:val="0"/>
              <w:marTop w:val="0"/>
              <w:marBottom w:val="0"/>
              <w:divBdr>
                <w:top w:val="none" w:sz="0" w:space="0" w:color="auto"/>
                <w:left w:val="none" w:sz="0" w:space="0" w:color="auto"/>
                <w:bottom w:val="none" w:sz="0" w:space="0" w:color="auto"/>
                <w:right w:val="none" w:sz="0" w:space="0" w:color="auto"/>
              </w:divBdr>
            </w:div>
          </w:divsChild>
        </w:div>
        <w:div w:id="1757479872">
          <w:marLeft w:val="0"/>
          <w:marRight w:val="0"/>
          <w:marTop w:val="0"/>
          <w:marBottom w:val="0"/>
          <w:divBdr>
            <w:top w:val="none" w:sz="0" w:space="0" w:color="auto"/>
            <w:left w:val="none" w:sz="0" w:space="0" w:color="auto"/>
            <w:bottom w:val="none" w:sz="0" w:space="0" w:color="auto"/>
            <w:right w:val="none" w:sz="0" w:space="0" w:color="auto"/>
          </w:divBdr>
          <w:divsChild>
            <w:div w:id="940376837">
              <w:marLeft w:val="0"/>
              <w:marRight w:val="0"/>
              <w:marTop w:val="0"/>
              <w:marBottom w:val="0"/>
              <w:divBdr>
                <w:top w:val="none" w:sz="0" w:space="0" w:color="auto"/>
                <w:left w:val="none" w:sz="0" w:space="0" w:color="auto"/>
                <w:bottom w:val="none" w:sz="0" w:space="0" w:color="auto"/>
                <w:right w:val="none" w:sz="0" w:space="0" w:color="auto"/>
              </w:divBdr>
            </w:div>
          </w:divsChild>
        </w:div>
        <w:div w:id="458912546">
          <w:marLeft w:val="0"/>
          <w:marRight w:val="0"/>
          <w:marTop w:val="0"/>
          <w:marBottom w:val="0"/>
          <w:divBdr>
            <w:top w:val="none" w:sz="0" w:space="0" w:color="auto"/>
            <w:left w:val="none" w:sz="0" w:space="0" w:color="auto"/>
            <w:bottom w:val="none" w:sz="0" w:space="0" w:color="auto"/>
            <w:right w:val="none" w:sz="0" w:space="0" w:color="auto"/>
          </w:divBdr>
          <w:divsChild>
            <w:div w:id="2006080776">
              <w:marLeft w:val="0"/>
              <w:marRight w:val="0"/>
              <w:marTop w:val="0"/>
              <w:marBottom w:val="0"/>
              <w:divBdr>
                <w:top w:val="none" w:sz="0" w:space="0" w:color="auto"/>
                <w:left w:val="none" w:sz="0" w:space="0" w:color="auto"/>
                <w:bottom w:val="none" w:sz="0" w:space="0" w:color="auto"/>
                <w:right w:val="none" w:sz="0" w:space="0" w:color="auto"/>
              </w:divBdr>
            </w:div>
          </w:divsChild>
        </w:div>
        <w:div w:id="1709794318">
          <w:marLeft w:val="0"/>
          <w:marRight w:val="0"/>
          <w:marTop w:val="0"/>
          <w:marBottom w:val="0"/>
          <w:divBdr>
            <w:top w:val="none" w:sz="0" w:space="0" w:color="auto"/>
            <w:left w:val="none" w:sz="0" w:space="0" w:color="auto"/>
            <w:bottom w:val="none" w:sz="0" w:space="0" w:color="auto"/>
            <w:right w:val="none" w:sz="0" w:space="0" w:color="auto"/>
          </w:divBdr>
          <w:divsChild>
            <w:div w:id="106123029">
              <w:marLeft w:val="0"/>
              <w:marRight w:val="0"/>
              <w:marTop w:val="0"/>
              <w:marBottom w:val="0"/>
              <w:divBdr>
                <w:top w:val="none" w:sz="0" w:space="0" w:color="auto"/>
                <w:left w:val="none" w:sz="0" w:space="0" w:color="auto"/>
                <w:bottom w:val="none" w:sz="0" w:space="0" w:color="auto"/>
                <w:right w:val="none" w:sz="0" w:space="0" w:color="auto"/>
              </w:divBdr>
            </w:div>
          </w:divsChild>
        </w:div>
        <w:div w:id="2057004489">
          <w:marLeft w:val="0"/>
          <w:marRight w:val="0"/>
          <w:marTop w:val="0"/>
          <w:marBottom w:val="0"/>
          <w:divBdr>
            <w:top w:val="none" w:sz="0" w:space="0" w:color="auto"/>
            <w:left w:val="none" w:sz="0" w:space="0" w:color="auto"/>
            <w:bottom w:val="none" w:sz="0" w:space="0" w:color="auto"/>
            <w:right w:val="none" w:sz="0" w:space="0" w:color="auto"/>
          </w:divBdr>
          <w:divsChild>
            <w:div w:id="510141539">
              <w:marLeft w:val="0"/>
              <w:marRight w:val="0"/>
              <w:marTop w:val="0"/>
              <w:marBottom w:val="0"/>
              <w:divBdr>
                <w:top w:val="none" w:sz="0" w:space="0" w:color="auto"/>
                <w:left w:val="none" w:sz="0" w:space="0" w:color="auto"/>
                <w:bottom w:val="none" w:sz="0" w:space="0" w:color="auto"/>
                <w:right w:val="none" w:sz="0" w:space="0" w:color="auto"/>
              </w:divBdr>
            </w:div>
          </w:divsChild>
        </w:div>
        <w:div w:id="462386160">
          <w:marLeft w:val="0"/>
          <w:marRight w:val="0"/>
          <w:marTop w:val="0"/>
          <w:marBottom w:val="0"/>
          <w:divBdr>
            <w:top w:val="none" w:sz="0" w:space="0" w:color="auto"/>
            <w:left w:val="none" w:sz="0" w:space="0" w:color="auto"/>
            <w:bottom w:val="none" w:sz="0" w:space="0" w:color="auto"/>
            <w:right w:val="none" w:sz="0" w:space="0" w:color="auto"/>
          </w:divBdr>
          <w:divsChild>
            <w:div w:id="1768498363">
              <w:marLeft w:val="0"/>
              <w:marRight w:val="0"/>
              <w:marTop w:val="0"/>
              <w:marBottom w:val="0"/>
              <w:divBdr>
                <w:top w:val="none" w:sz="0" w:space="0" w:color="auto"/>
                <w:left w:val="none" w:sz="0" w:space="0" w:color="auto"/>
                <w:bottom w:val="none" w:sz="0" w:space="0" w:color="auto"/>
                <w:right w:val="none" w:sz="0" w:space="0" w:color="auto"/>
              </w:divBdr>
            </w:div>
          </w:divsChild>
        </w:div>
        <w:div w:id="752556261">
          <w:marLeft w:val="0"/>
          <w:marRight w:val="0"/>
          <w:marTop w:val="0"/>
          <w:marBottom w:val="0"/>
          <w:divBdr>
            <w:top w:val="none" w:sz="0" w:space="0" w:color="auto"/>
            <w:left w:val="none" w:sz="0" w:space="0" w:color="auto"/>
            <w:bottom w:val="none" w:sz="0" w:space="0" w:color="auto"/>
            <w:right w:val="none" w:sz="0" w:space="0" w:color="auto"/>
          </w:divBdr>
          <w:divsChild>
            <w:div w:id="1889298887">
              <w:marLeft w:val="0"/>
              <w:marRight w:val="0"/>
              <w:marTop w:val="0"/>
              <w:marBottom w:val="0"/>
              <w:divBdr>
                <w:top w:val="none" w:sz="0" w:space="0" w:color="auto"/>
                <w:left w:val="none" w:sz="0" w:space="0" w:color="auto"/>
                <w:bottom w:val="none" w:sz="0" w:space="0" w:color="auto"/>
                <w:right w:val="none" w:sz="0" w:space="0" w:color="auto"/>
              </w:divBdr>
            </w:div>
          </w:divsChild>
        </w:div>
        <w:div w:id="435179771">
          <w:marLeft w:val="0"/>
          <w:marRight w:val="0"/>
          <w:marTop w:val="0"/>
          <w:marBottom w:val="0"/>
          <w:divBdr>
            <w:top w:val="none" w:sz="0" w:space="0" w:color="auto"/>
            <w:left w:val="none" w:sz="0" w:space="0" w:color="auto"/>
            <w:bottom w:val="none" w:sz="0" w:space="0" w:color="auto"/>
            <w:right w:val="none" w:sz="0" w:space="0" w:color="auto"/>
          </w:divBdr>
          <w:divsChild>
            <w:div w:id="357238775">
              <w:marLeft w:val="0"/>
              <w:marRight w:val="0"/>
              <w:marTop w:val="0"/>
              <w:marBottom w:val="0"/>
              <w:divBdr>
                <w:top w:val="none" w:sz="0" w:space="0" w:color="auto"/>
                <w:left w:val="none" w:sz="0" w:space="0" w:color="auto"/>
                <w:bottom w:val="none" w:sz="0" w:space="0" w:color="auto"/>
                <w:right w:val="none" w:sz="0" w:space="0" w:color="auto"/>
              </w:divBdr>
            </w:div>
          </w:divsChild>
        </w:div>
        <w:div w:id="354888650">
          <w:marLeft w:val="0"/>
          <w:marRight w:val="0"/>
          <w:marTop w:val="0"/>
          <w:marBottom w:val="0"/>
          <w:divBdr>
            <w:top w:val="none" w:sz="0" w:space="0" w:color="auto"/>
            <w:left w:val="none" w:sz="0" w:space="0" w:color="auto"/>
            <w:bottom w:val="none" w:sz="0" w:space="0" w:color="auto"/>
            <w:right w:val="none" w:sz="0" w:space="0" w:color="auto"/>
          </w:divBdr>
          <w:divsChild>
            <w:div w:id="1451128984">
              <w:marLeft w:val="0"/>
              <w:marRight w:val="0"/>
              <w:marTop w:val="0"/>
              <w:marBottom w:val="0"/>
              <w:divBdr>
                <w:top w:val="none" w:sz="0" w:space="0" w:color="auto"/>
                <w:left w:val="none" w:sz="0" w:space="0" w:color="auto"/>
                <w:bottom w:val="none" w:sz="0" w:space="0" w:color="auto"/>
                <w:right w:val="none" w:sz="0" w:space="0" w:color="auto"/>
              </w:divBdr>
            </w:div>
          </w:divsChild>
        </w:div>
        <w:div w:id="824467926">
          <w:marLeft w:val="0"/>
          <w:marRight w:val="0"/>
          <w:marTop w:val="0"/>
          <w:marBottom w:val="0"/>
          <w:divBdr>
            <w:top w:val="none" w:sz="0" w:space="0" w:color="auto"/>
            <w:left w:val="none" w:sz="0" w:space="0" w:color="auto"/>
            <w:bottom w:val="none" w:sz="0" w:space="0" w:color="auto"/>
            <w:right w:val="none" w:sz="0" w:space="0" w:color="auto"/>
          </w:divBdr>
          <w:divsChild>
            <w:div w:id="1978950084">
              <w:marLeft w:val="0"/>
              <w:marRight w:val="0"/>
              <w:marTop w:val="0"/>
              <w:marBottom w:val="0"/>
              <w:divBdr>
                <w:top w:val="none" w:sz="0" w:space="0" w:color="auto"/>
                <w:left w:val="none" w:sz="0" w:space="0" w:color="auto"/>
                <w:bottom w:val="none" w:sz="0" w:space="0" w:color="auto"/>
                <w:right w:val="none" w:sz="0" w:space="0" w:color="auto"/>
              </w:divBdr>
            </w:div>
          </w:divsChild>
        </w:div>
        <w:div w:id="1932005304">
          <w:marLeft w:val="0"/>
          <w:marRight w:val="0"/>
          <w:marTop w:val="0"/>
          <w:marBottom w:val="0"/>
          <w:divBdr>
            <w:top w:val="none" w:sz="0" w:space="0" w:color="auto"/>
            <w:left w:val="none" w:sz="0" w:space="0" w:color="auto"/>
            <w:bottom w:val="none" w:sz="0" w:space="0" w:color="auto"/>
            <w:right w:val="none" w:sz="0" w:space="0" w:color="auto"/>
          </w:divBdr>
          <w:divsChild>
            <w:div w:id="1848136769">
              <w:marLeft w:val="0"/>
              <w:marRight w:val="0"/>
              <w:marTop w:val="0"/>
              <w:marBottom w:val="0"/>
              <w:divBdr>
                <w:top w:val="none" w:sz="0" w:space="0" w:color="auto"/>
                <w:left w:val="none" w:sz="0" w:space="0" w:color="auto"/>
                <w:bottom w:val="none" w:sz="0" w:space="0" w:color="auto"/>
                <w:right w:val="none" w:sz="0" w:space="0" w:color="auto"/>
              </w:divBdr>
            </w:div>
          </w:divsChild>
        </w:div>
        <w:div w:id="1520313345">
          <w:marLeft w:val="0"/>
          <w:marRight w:val="0"/>
          <w:marTop w:val="0"/>
          <w:marBottom w:val="0"/>
          <w:divBdr>
            <w:top w:val="none" w:sz="0" w:space="0" w:color="auto"/>
            <w:left w:val="none" w:sz="0" w:space="0" w:color="auto"/>
            <w:bottom w:val="none" w:sz="0" w:space="0" w:color="auto"/>
            <w:right w:val="none" w:sz="0" w:space="0" w:color="auto"/>
          </w:divBdr>
          <w:divsChild>
            <w:div w:id="365953180">
              <w:marLeft w:val="0"/>
              <w:marRight w:val="0"/>
              <w:marTop w:val="0"/>
              <w:marBottom w:val="0"/>
              <w:divBdr>
                <w:top w:val="none" w:sz="0" w:space="0" w:color="auto"/>
                <w:left w:val="none" w:sz="0" w:space="0" w:color="auto"/>
                <w:bottom w:val="none" w:sz="0" w:space="0" w:color="auto"/>
                <w:right w:val="none" w:sz="0" w:space="0" w:color="auto"/>
              </w:divBdr>
            </w:div>
          </w:divsChild>
        </w:div>
        <w:div w:id="2083989454">
          <w:marLeft w:val="0"/>
          <w:marRight w:val="0"/>
          <w:marTop w:val="0"/>
          <w:marBottom w:val="0"/>
          <w:divBdr>
            <w:top w:val="none" w:sz="0" w:space="0" w:color="auto"/>
            <w:left w:val="none" w:sz="0" w:space="0" w:color="auto"/>
            <w:bottom w:val="none" w:sz="0" w:space="0" w:color="auto"/>
            <w:right w:val="none" w:sz="0" w:space="0" w:color="auto"/>
          </w:divBdr>
          <w:divsChild>
            <w:div w:id="984820258">
              <w:marLeft w:val="0"/>
              <w:marRight w:val="0"/>
              <w:marTop w:val="0"/>
              <w:marBottom w:val="0"/>
              <w:divBdr>
                <w:top w:val="none" w:sz="0" w:space="0" w:color="auto"/>
                <w:left w:val="none" w:sz="0" w:space="0" w:color="auto"/>
                <w:bottom w:val="none" w:sz="0" w:space="0" w:color="auto"/>
                <w:right w:val="none" w:sz="0" w:space="0" w:color="auto"/>
              </w:divBdr>
            </w:div>
          </w:divsChild>
        </w:div>
        <w:div w:id="93793332">
          <w:marLeft w:val="0"/>
          <w:marRight w:val="0"/>
          <w:marTop w:val="0"/>
          <w:marBottom w:val="0"/>
          <w:divBdr>
            <w:top w:val="none" w:sz="0" w:space="0" w:color="auto"/>
            <w:left w:val="none" w:sz="0" w:space="0" w:color="auto"/>
            <w:bottom w:val="none" w:sz="0" w:space="0" w:color="auto"/>
            <w:right w:val="none" w:sz="0" w:space="0" w:color="auto"/>
          </w:divBdr>
          <w:divsChild>
            <w:div w:id="360086016">
              <w:marLeft w:val="0"/>
              <w:marRight w:val="0"/>
              <w:marTop w:val="0"/>
              <w:marBottom w:val="0"/>
              <w:divBdr>
                <w:top w:val="none" w:sz="0" w:space="0" w:color="auto"/>
                <w:left w:val="none" w:sz="0" w:space="0" w:color="auto"/>
                <w:bottom w:val="none" w:sz="0" w:space="0" w:color="auto"/>
                <w:right w:val="none" w:sz="0" w:space="0" w:color="auto"/>
              </w:divBdr>
            </w:div>
          </w:divsChild>
        </w:div>
        <w:div w:id="620109324">
          <w:marLeft w:val="0"/>
          <w:marRight w:val="0"/>
          <w:marTop w:val="0"/>
          <w:marBottom w:val="0"/>
          <w:divBdr>
            <w:top w:val="none" w:sz="0" w:space="0" w:color="auto"/>
            <w:left w:val="none" w:sz="0" w:space="0" w:color="auto"/>
            <w:bottom w:val="none" w:sz="0" w:space="0" w:color="auto"/>
            <w:right w:val="none" w:sz="0" w:space="0" w:color="auto"/>
          </w:divBdr>
          <w:divsChild>
            <w:div w:id="1644769831">
              <w:marLeft w:val="0"/>
              <w:marRight w:val="0"/>
              <w:marTop w:val="0"/>
              <w:marBottom w:val="0"/>
              <w:divBdr>
                <w:top w:val="none" w:sz="0" w:space="0" w:color="auto"/>
                <w:left w:val="none" w:sz="0" w:space="0" w:color="auto"/>
                <w:bottom w:val="none" w:sz="0" w:space="0" w:color="auto"/>
                <w:right w:val="none" w:sz="0" w:space="0" w:color="auto"/>
              </w:divBdr>
            </w:div>
          </w:divsChild>
        </w:div>
        <w:div w:id="1099641081">
          <w:marLeft w:val="0"/>
          <w:marRight w:val="0"/>
          <w:marTop w:val="0"/>
          <w:marBottom w:val="0"/>
          <w:divBdr>
            <w:top w:val="none" w:sz="0" w:space="0" w:color="auto"/>
            <w:left w:val="none" w:sz="0" w:space="0" w:color="auto"/>
            <w:bottom w:val="none" w:sz="0" w:space="0" w:color="auto"/>
            <w:right w:val="none" w:sz="0" w:space="0" w:color="auto"/>
          </w:divBdr>
          <w:divsChild>
            <w:div w:id="830218657">
              <w:marLeft w:val="0"/>
              <w:marRight w:val="0"/>
              <w:marTop w:val="0"/>
              <w:marBottom w:val="0"/>
              <w:divBdr>
                <w:top w:val="none" w:sz="0" w:space="0" w:color="auto"/>
                <w:left w:val="none" w:sz="0" w:space="0" w:color="auto"/>
                <w:bottom w:val="none" w:sz="0" w:space="0" w:color="auto"/>
                <w:right w:val="none" w:sz="0" w:space="0" w:color="auto"/>
              </w:divBdr>
            </w:div>
          </w:divsChild>
        </w:div>
        <w:div w:id="169372595">
          <w:marLeft w:val="0"/>
          <w:marRight w:val="0"/>
          <w:marTop w:val="0"/>
          <w:marBottom w:val="0"/>
          <w:divBdr>
            <w:top w:val="none" w:sz="0" w:space="0" w:color="auto"/>
            <w:left w:val="none" w:sz="0" w:space="0" w:color="auto"/>
            <w:bottom w:val="none" w:sz="0" w:space="0" w:color="auto"/>
            <w:right w:val="none" w:sz="0" w:space="0" w:color="auto"/>
          </w:divBdr>
          <w:divsChild>
            <w:div w:id="1168323521">
              <w:marLeft w:val="0"/>
              <w:marRight w:val="0"/>
              <w:marTop w:val="0"/>
              <w:marBottom w:val="0"/>
              <w:divBdr>
                <w:top w:val="none" w:sz="0" w:space="0" w:color="auto"/>
                <w:left w:val="none" w:sz="0" w:space="0" w:color="auto"/>
                <w:bottom w:val="none" w:sz="0" w:space="0" w:color="auto"/>
                <w:right w:val="none" w:sz="0" w:space="0" w:color="auto"/>
              </w:divBdr>
            </w:div>
          </w:divsChild>
        </w:div>
        <w:div w:id="1984961162">
          <w:marLeft w:val="0"/>
          <w:marRight w:val="0"/>
          <w:marTop w:val="0"/>
          <w:marBottom w:val="0"/>
          <w:divBdr>
            <w:top w:val="none" w:sz="0" w:space="0" w:color="auto"/>
            <w:left w:val="none" w:sz="0" w:space="0" w:color="auto"/>
            <w:bottom w:val="none" w:sz="0" w:space="0" w:color="auto"/>
            <w:right w:val="none" w:sz="0" w:space="0" w:color="auto"/>
          </w:divBdr>
          <w:divsChild>
            <w:div w:id="1607350189">
              <w:marLeft w:val="0"/>
              <w:marRight w:val="0"/>
              <w:marTop w:val="0"/>
              <w:marBottom w:val="0"/>
              <w:divBdr>
                <w:top w:val="none" w:sz="0" w:space="0" w:color="auto"/>
                <w:left w:val="none" w:sz="0" w:space="0" w:color="auto"/>
                <w:bottom w:val="none" w:sz="0" w:space="0" w:color="auto"/>
                <w:right w:val="none" w:sz="0" w:space="0" w:color="auto"/>
              </w:divBdr>
            </w:div>
          </w:divsChild>
        </w:div>
        <w:div w:id="709381450">
          <w:marLeft w:val="0"/>
          <w:marRight w:val="0"/>
          <w:marTop w:val="0"/>
          <w:marBottom w:val="0"/>
          <w:divBdr>
            <w:top w:val="none" w:sz="0" w:space="0" w:color="auto"/>
            <w:left w:val="none" w:sz="0" w:space="0" w:color="auto"/>
            <w:bottom w:val="none" w:sz="0" w:space="0" w:color="auto"/>
            <w:right w:val="none" w:sz="0" w:space="0" w:color="auto"/>
          </w:divBdr>
          <w:divsChild>
            <w:div w:id="83584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3785">
      <w:bodyDiv w:val="1"/>
      <w:marLeft w:val="0"/>
      <w:marRight w:val="0"/>
      <w:marTop w:val="0"/>
      <w:marBottom w:val="0"/>
      <w:divBdr>
        <w:top w:val="none" w:sz="0" w:space="0" w:color="auto"/>
        <w:left w:val="none" w:sz="0" w:space="0" w:color="auto"/>
        <w:bottom w:val="none" w:sz="0" w:space="0" w:color="auto"/>
        <w:right w:val="none" w:sz="0" w:space="0" w:color="auto"/>
      </w:divBdr>
    </w:div>
    <w:div w:id="1126317543">
      <w:bodyDiv w:val="1"/>
      <w:marLeft w:val="0"/>
      <w:marRight w:val="0"/>
      <w:marTop w:val="0"/>
      <w:marBottom w:val="0"/>
      <w:divBdr>
        <w:top w:val="none" w:sz="0" w:space="0" w:color="auto"/>
        <w:left w:val="none" w:sz="0" w:space="0" w:color="auto"/>
        <w:bottom w:val="none" w:sz="0" w:space="0" w:color="auto"/>
        <w:right w:val="none" w:sz="0" w:space="0" w:color="auto"/>
      </w:divBdr>
      <w:divsChild>
        <w:div w:id="1699702429">
          <w:marLeft w:val="0"/>
          <w:marRight w:val="0"/>
          <w:marTop w:val="0"/>
          <w:marBottom w:val="0"/>
          <w:divBdr>
            <w:top w:val="none" w:sz="0" w:space="0" w:color="auto"/>
            <w:left w:val="none" w:sz="0" w:space="0" w:color="auto"/>
            <w:bottom w:val="none" w:sz="0" w:space="0" w:color="auto"/>
            <w:right w:val="none" w:sz="0" w:space="0" w:color="auto"/>
          </w:divBdr>
          <w:divsChild>
            <w:div w:id="2104104053">
              <w:marLeft w:val="0"/>
              <w:marRight w:val="0"/>
              <w:marTop w:val="0"/>
              <w:marBottom w:val="0"/>
              <w:divBdr>
                <w:top w:val="none" w:sz="0" w:space="0" w:color="auto"/>
                <w:left w:val="none" w:sz="0" w:space="0" w:color="auto"/>
                <w:bottom w:val="none" w:sz="0" w:space="0" w:color="auto"/>
                <w:right w:val="none" w:sz="0" w:space="0" w:color="auto"/>
              </w:divBdr>
            </w:div>
          </w:divsChild>
        </w:div>
        <w:div w:id="950670955">
          <w:marLeft w:val="0"/>
          <w:marRight w:val="0"/>
          <w:marTop w:val="0"/>
          <w:marBottom w:val="0"/>
          <w:divBdr>
            <w:top w:val="none" w:sz="0" w:space="0" w:color="auto"/>
            <w:left w:val="none" w:sz="0" w:space="0" w:color="auto"/>
            <w:bottom w:val="none" w:sz="0" w:space="0" w:color="auto"/>
            <w:right w:val="none" w:sz="0" w:space="0" w:color="auto"/>
          </w:divBdr>
          <w:divsChild>
            <w:div w:id="811211592">
              <w:marLeft w:val="0"/>
              <w:marRight w:val="0"/>
              <w:marTop w:val="0"/>
              <w:marBottom w:val="0"/>
              <w:divBdr>
                <w:top w:val="none" w:sz="0" w:space="0" w:color="auto"/>
                <w:left w:val="none" w:sz="0" w:space="0" w:color="auto"/>
                <w:bottom w:val="none" w:sz="0" w:space="0" w:color="auto"/>
                <w:right w:val="none" w:sz="0" w:space="0" w:color="auto"/>
              </w:divBdr>
            </w:div>
          </w:divsChild>
        </w:div>
        <w:div w:id="1272514104">
          <w:marLeft w:val="0"/>
          <w:marRight w:val="0"/>
          <w:marTop w:val="0"/>
          <w:marBottom w:val="0"/>
          <w:divBdr>
            <w:top w:val="none" w:sz="0" w:space="0" w:color="auto"/>
            <w:left w:val="none" w:sz="0" w:space="0" w:color="auto"/>
            <w:bottom w:val="none" w:sz="0" w:space="0" w:color="auto"/>
            <w:right w:val="none" w:sz="0" w:space="0" w:color="auto"/>
          </w:divBdr>
          <w:divsChild>
            <w:div w:id="491990234">
              <w:marLeft w:val="0"/>
              <w:marRight w:val="0"/>
              <w:marTop w:val="0"/>
              <w:marBottom w:val="0"/>
              <w:divBdr>
                <w:top w:val="none" w:sz="0" w:space="0" w:color="auto"/>
                <w:left w:val="none" w:sz="0" w:space="0" w:color="auto"/>
                <w:bottom w:val="none" w:sz="0" w:space="0" w:color="auto"/>
                <w:right w:val="none" w:sz="0" w:space="0" w:color="auto"/>
              </w:divBdr>
            </w:div>
          </w:divsChild>
        </w:div>
        <w:div w:id="619995294">
          <w:marLeft w:val="0"/>
          <w:marRight w:val="0"/>
          <w:marTop w:val="0"/>
          <w:marBottom w:val="0"/>
          <w:divBdr>
            <w:top w:val="none" w:sz="0" w:space="0" w:color="auto"/>
            <w:left w:val="none" w:sz="0" w:space="0" w:color="auto"/>
            <w:bottom w:val="none" w:sz="0" w:space="0" w:color="auto"/>
            <w:right w:val="none" w:sz="0" w:space="0" w:color="auto"/>
          </w:divBdr>
          <w:divsChild>
            <w:div w:id="341127849">
              <w:marLeft w:val="0"/>
              <w:marRight w:val="0"/>
              <w:marTop w:val="0"/>
              <w:marBottom w:val="0"/>
              <w:divBdr>
                <w:top w:val="none" w:sz="0" w:space="0" w:color="auto"/>
                <w:left w:val="none" w:sz="0" w:space="0" w:color="auto"/>
                <w:bottom w:val="none" w:sz="0" w:space="0" w:color="auto"/>
                <w:right w:val="none" w:sz="0" w:space="0" w:color="auto"/>
              </w:divBdr>
            </w:div>
          </w:divsChild>
        </w:div>
        <w:div w:id="1270892915">
          <w:marLeft w:val="0"/>
          <w:marRight w:val="0"/>
          <w:marTop w:val="0"/>
          <w:marBottom w:val="0"/>
          <w:divBdr>
            <w:top w:val="none" w:sz="0" w:space="0" w:color="auto"/>
            <w:left w:val="none" w:sz="0" w:space="0" w:color="auto"/>
            <w:bottom w:val="none" w:sz="0" w:space="0" w:color="auto"/>
            <w:right w:val="none" w:sz="0" w:space="0" w:color="auto"/>
          </w:divBdr>
          <w:divsChild>
            <w:div w:id="675107834">
              <w:marLeft w:val="0"/>
              <w:marRight w:val="0"/>
              <w:marTop w:val="0"/>
              <w:marBottom w:val="0"/>
              <w:divBdr>
                <w:top w:val="none" w:sz="0" w:space="0" w:color="auto"/>
                <w:left w:val="none" w:sz="0" w:space="0" w:color="auto"/>
                <w:bottom w:val="none" w:sz="0" w:space="0" w:color="auto"/>
                <w:right w:val="none" w:sz="0" w:space="0" w:color="auto"/>
              </w:divBdr>
            </w:div>
          </w:divsChild>
        </w:div>
        <w:div w:id="1433625791">
          <w:marLeft w:val="0"/>
          <w:marRight w:val="0"/>
          <w:marTop w:val="0"/>
          <w:marBottom w:val="0"/>
          <w:divBdr>
            <w:top w:val="none" w:sz="0" w:space="0" w:color="auto"/>
            <w:left w:val="none" w:sz="0" w:space="0" w:color="auto"/>
            <w:bottom w:val="none" w:sz="0" w:space="0" w:color="auto"/>
            <w:right w:val="none" w:sz="0" w:space="0" w:color="auto"/>
          </w:divBdr>
          <w:divsChild>
            <w:div w:id="1542942163">
              <w:marLeft w:val="0"/>
              <w:marRight w:val="0"/>
              <w:marTop w:val="0"/>
              <w:marBottom w:val="0"/>
              <w:divBdr>
                <w:top w:val="none" w:sz="0" w:space="0" w:color="auto"/>
                <w:left w:val="none" w:sz="0" w:space="0" w:color="auto"/>
                <w:bottom w:val="none" w:sz="0" w:space="0" w:color="auto"/>
                <w:right w:val="none" w:sz="0" w:space="0" w:color="auto"/>
              </w:divBdr>
            </w:div>
          </w:divsChild>
        </w:div>
        <w:div w:id="855535700">
          <w:marLeft w:val="0"/>
          <w:marRight w:val="0"/>
          <w:marTop w:val="0"/>
          <w:marBottom w:val="0"/>
          <w:divBdr>
            <w:top w:val="none" w:sz="0" w:space="0" w:color="auto"/>
            <w:left w:val="none" w:sz="0" w:space="0" w:color="auto"/>
            <w:bottom w:val="none" w:sz="0" w:space="0" w:color="auto"/>
            <w:right w:val="none" w:sz="0" w:space="0" w:color="auto"/>
          </w:divBdr>
          <w:divsChild>
            <w:div w:id="703947607">
              <w:marLeft w:val="0"/>
              <w:marRight w:val="0"/>
              <w:marTop w:val="0"/>
              <w:marBottom w:val="0"/>
              <w:divBdr>
                <w:top w:val="none" w:sz="0" w:space="0" w:color="auto"/>
                <w:left w:val="none" w:sz="0" w:space="0" w:color="auto"/>
                <w:bottom w:val="none" w:sz="0" w:space="0" w:color="auto"/>
                <w:right w:val="none" w:sz="0" w:space="0" w:color="auto"/>
              </w:divBdr>
            </w:div>
          </w:divsChild>
        </w:div>
        <w:div w:id="1869175194">
          <w:marLeft w:val="0"/>
          <w:marRight w:val="0"/>
          <w:marTop w:val="0"/>
          <w:marBottom w:val="0"/>
          <w:divBdr>
            <w:top w:val="none" w:sz="0" w:space="0" w:color="auto"/>
            <w:left w:val="none" w:sz="0" w:space="0" w:color="auto"/>
            <w:bottom w:val="none" w:sz="0" w:space="0" w:color="auto"/>
            <w:right w:val="none" w:sz="0" w:space="0" w:color="auto"/>
          </w:divBdr>
          <w:divsChild>
            <w:div w:id="2072457419">
              <w:marLeft w:val="0"/>
              <w:marRight w:val="0"/>
              <w:marTop w:val="0"/>
              <w:marBottom w:val="0"/>
              <w:divBdr>
                <w:top w:val="none" w:sz="0" w:space="0" w:color="auto"/>
                <w:left w:val="none" w:sz="0" w:space="0" w:color="auto"/>
                <w:bottom w:val="none" w:sz="0" w:space="0" w:color="auto"/>
                <w:right w:val="none" w:sz="0" w:space="0" w:color="auto"/>
              </w:divBdr>
            </w:div>
          </w:divsChild>
        </w:div>
        <w:div w:id="645360214">
          <w:marLeft w:val="0"/>
          <w:marRight w:val="0"/>
          <w:marTop w:val="0"/>
          <w:marBottom w:val="0"/>
          <w:divBdr>
            <w:top w:val="none" w:sz="0" w:space="0" w:color="auto"/>
            <w:left w:val="none" w:sz="0" w:space="0" w:color="auto"/>
            <w:bottom w:val="none" w:sz="0" w:space="0" w:color="auto"/>
            <w:right w:val="none" w:sz="0" w:space="0" w:color="auto"/>
          </w:divBdr>
          <w:divsChild>
            <w:div w:id="2109691611">
              <w:marLeft w:val="0"/>
              <w:marRight w:val="0"/>
              <w:marTop w:val="0"/>
              <w:marBottom w:val="0"/>
              <w:divBdr>
                <w:top w:val="none" w:sz="0" w:space="0" w:color="auto"/>
                <w:left w:val="none" w:sz="0" w:space="0" w:color="auto"/>
                <w:bottom w:val="none" w:sz="0" w:space="0" w:color="auto"/>
                <w:right w:val="none" w:sz="0" w:space="0" w:color="auto"/>
              </w:divBdr>
            </w:div>
          </w:divsChild>
        </w:div>
        <w:div w:id="1273056158">
          <w:marLeft w:val="0"/>
          <w:marRight w:val="0"/>
          <w:marTop w:val="0"/>
          <w:marBottom w:val="0"/>
          <w:divBdr>
            <w:top w:val="none" w:sz="0" w:space="0" w:color="auto"/>
            <w:left w:val="none" w:sz="0" w:space="0" w:color="auto"/>
            <w:bottom w:val="none" w:sz="0" w:space="0" w:color="auto"/>
            <w:right w:val="none" w:sz="0" w:space="0" w:color="auto"/>
          </w:divBdr>
          <w:divsChild>
            <w:div w:id="269969170">
              <w:marLeft w:val="0"/>
              <w:marRight w:val="0"/>
              <w:marTop w:val="0"/>
              <w:marBottom w:val="0"/>
              <w:divBdr>
                <w:top w:val="none" w:sz="0" w:space="0" w:color="auto"/>
                <w:left w:val="none" w:sz="0" w:space="0" w:color="auto"/>
                <w:bottom w:val="none" w:sz="0" w:space="0" w:color="auto"/>
                <w:right w:val="none" w:sz="0" w:space="0" w:color="auto"/>
              </w:divBdr>
            </w:div>
          </w:divsChild>
        </w:div>
        <w:div w:id="1834223775">
          <w:marLeft w:val="0"/>
          <w:marRight w:val="0"/>
          <w:marTop w:val="0"/>
          <w:marBottom w:val="0"/>
          <w:divBdr>
            <w:top w:val="none" w:sz="0" w:space="0" w:color="auto"/>
            <w:left w:val="none" w:sz="0" w:space="0" w:color="auto"/>
            <w:bottom w:val="none" w:sz="0" w:space="0" w:color="auto"/>
            <w:right w:val="none" w:sz="0" w:space="0" w:color="auto"/>
          </w:divBdr>
          <w:divsChild>
            <w:div w:id="154762965">
              <w:marLeft w:val="0"/>
              <w:marRight w:val="0"/>
              <w:marTop w:val="0"/>
              <w:marBottom w:val="0"/>
              <w:divBdr>
                <w:top w:val="none" w:sz="0" w:space="0" w:color="auto"/>
                <w:left w:val="none" w:sz="0" w:space="0" w:color="auto"/>
                <w:bottom w:val="none" w:sz="0" w:space="0" w:color="auto"/>
                <w:right w:val="none" w:sz="0" w:space="0" w:color="auto"/>
              </w:divBdr>
            </w:div>
          </w:divsChild>
        </w:div>
        <w:div w:id="68385387">
          <w:marLeft w:val="0"/>
          <w:marRight w:val="0"/>
          <w:marTop w:val="0"/>
          <w:marBottom w:val="0"/>
          <w:divBdr>
            <w:top w:val="none" w:sz="0" w:space="0" w:color="auto"/>
            <w:left w:val="none" w:sz="0" w:space="0" w:color="auto"/>
            <w:bottom w:val="none" w:sz="0" w:space="0" w:color="auto"/>
            <w:right w:val="none" w:sz="0" w:space="0" w:color="auto"/>
          </w:divBdr>
          <w:divsChild>
            <w:div w:id="1449161819">
              <w:marLeft w:val="0"/>
              <w:marRight w:val="0"/>
              <w:marTop w:val="0"/>
              <w:marBottom w:val="0"/>
              <w:divBdr>
                <w:top w:val="none" w:sz="0" w:space="0" w:color="auto"/>
                <w:left w:val="none" w:sz="0" w:space="0" w:color="auto"/>
                <w:bottom w:val="none" w:sz="0" w:space="0" w:color="auto"/>
                <w:right w:val="none" w:sz="0" w:space="0" w:color="auto"/>
              </w:divBdr>
            </w:div>
          </w:divsChild>
        </w:div>
        <w:div w:id="1452162599">
          <w:marLeft w:val="0"/>
          <w:marRight w:val="0"/>
          <w:marTop w:val="0"/>
          <w:marBottom w:val="0"/>
          <w:divBdr>
            <w:top w:val="none" w:sz="0" w:space="0" w:color="auto"/>
            <w:left w:val="none" w:sz="0" w:space="0" w:color="auto"/>
            <w:bottom w:val="none" w:sz="0" w:space="0" w:color="auto"/>
            <w:right w:val="none" w:sz="0" w:space="0" w:color="auto"/>
          </w:divBdr>
          <w:divsChild>
            <w:div w:id="154689488">
              <w:marLeft w:val="0"/>
              <w:marRight w:val="0"/>
              <w:marTop w:val="0"/>
              <w:marBottom w:val="0"/>
              <w:divBdr>
                <w:top w:val="none" w:sz="0" w:space="0" w:color="auto"/>
                <w:left w:val="none" w:sz="0" w:space="0" w:color="auto"/>
                <w:bottom w:val="none" w:sz="0" w:space="0" w:color="auto"/>
                <w:right w:val="none" w:sz="0" w:space="0" w:color="auto"/>
              </w:divBdr>
            </w:div>
          </w:divsChild>
        </w:div>
        <w:div w:id="554124449">
          <w:marLeft w:val="0"/>
          <w:marRight w:val="0"/>
          <w:marTop w:val="0"/>
          <w:marBottom w:val="0"/>
          <w:divBdr>
            <w:top w:val="none" w:sz="0" w:space="0" w:color="auto"/>
            <w:left w:val="none" w:sz="0" w:space="0" w:color="auto"/>
            <w:bottom w:val="none" w:sz="0" w:space="0" w:color="auto"/>
            <w:right w:val="none" w:sz="0" w:space="0" w:color="auto"/>
          </w:divBdr>
          <w:divsChild>
            <w:div w:id="6837268">
              <w:marLeft w:val="0"/>
              <w:marRight w:val="0"/>
              <w:marTop w:val="0"/>
              <w:marBottom w:val="0"/>
              <w:divBdr>
                <w:top w:val="none" w:sz="0" w:space="0" w:color="auto"/>
                <w:left w:val="none" w:sz="0" w:space="0" w:color="auto"/>
                <w:bottom w:val="none" w:sz="0" w:space="0" w:color="auto"/>
                <w:right w:val="none" w:sz="0" w:space="0" w:color="auto"/>
              </w:divBdr>
            </w:div>
          </w:divsChild>
        </w:div>
        <w:div w:id="816341291">
          <w:marLeft w:val="0"/>
          <w:marRight w:val="0"/>
          <w:marTop w:val="0"/>
          <w:marBottom w:val="0"/>
          <w:divBdr>
            <w:top w:val="none" w:sz="0" w:space="0" w:color="auto"/>
            <w:left w:val="none" w:sz="0" w:space="0" w:color="auto"/>
            <w:bottom w:val="none" w:sz="0" w:space="0" w:color="auto"/>
            <w:right w:val="none" w:sz="0" w:space="0" w:color="auto"/>
          </w:divBdr>
          <w:divsChild>
            <w:div w:id="1879006332">
              <w:marLeft w:val="0"/>
              <w:marRight w:val="0"/>
              <w:marTop w:val="0"/>
              <w:marBottom w:val="0"/>
              <w:divBdr>
                <w:top w:val="none" w:sz="0" w:space="0" w:color="auto"/>
                <w:left w:val="none" w:sz="0" w:space="0" w:color="auto"/>
                <w:bottom w:val="none" w:sz="0" w:space="0" w:color="auto"/>
                <w:right w:val="none" w:sz="0" w:space="0" w:color="auto"/>
              </w:divBdr>
            </w:div>
          </w:divsChild>
        </w:div>
        <w:div w:id="1839149313">
          <w:marLeft w:val="0"/>
          <w:marRight w:val="0"/>
          <w:marTop w:val="0"/>
          <w:marBottom w:val="0"/>
          <w:divBdr>
            <w:top w:val="none" w:sz="0" w:space="0" w:color="auto"/>
            <w:left w:val="none" w:sz="0" w:space="0" w:color="auto"/>
            <w:bottom w:val="none" w:sz="0" w:space="0" w:color="auto"/>
            <w:right w:val="none" w:sz="0" w:space="0" w:color="auto"/>
          </w:divBdr>
          <w:divsChild>
            <w:div w:id="1140079443">
              <w:marLeft w:val="0"/>
              <w:marRight w:val="0"/>
              <w:marTop w:val="0"/>
              <w:marBottom w:val="0"/>
              <w:divBdr>
                <w:top w:val="none" w:sz="0" w:space="0" w:color="auto"/>
                <w:left w:val="none" w:sz="0" w:space="0" w:color="auto"/>
                <w:bottom w:val="none" w:sz="0" w:space="0" w:color="auto"/>
                <w:right w:val="none" w:sz="0" w:space="0" w:color="auto"/>
              </w:divBdr>
            </w:div>
          </w:divsChild>
        </w:div>
        <w:div w:id="1417433630">
          <w:marLeft w:val="0"/>
          <w:marRight w:val="0"/>
          <w:marTop w:val="0"/>
          <w:marBottom w:val="0"/>
          <w:divBdr>
            <w:top w:val="none" w:sz="0" w:space="0" w:color="auto"/>
            <w:left w:val="none" w:sz="0" w:space="0" w:color="auto"/>
            <w:bottom w:val="none" w:sz="0" w:space="0" w:color="auto"/>
            <w:right w:val="none" w:sz="0" w:space="0" w:color="auto"/>
          </w:divBdr>
          <w:divsChild>
            <w:div w:id="42680974">
              <w:marLeft w:val="0"/>
              <w:marRight w:val="0"/>
              <w:marTop w:val="0"/>
              <w:marBottom w:val="0"/>
              <w:divBdr>
                <w:top w:val="none" w:sz="0" w:space="0" w:color="auto"/>
                <w:left w:val="none" w:sz="0" w:space="0" w:color="auto"/>
                <w:bottom w:val="none" w:sz="0" w:space="0" w:color="auto"/>
                <w:right w:val="none" w:sz="0" w:space="0" w:color="auto"/>
              </w:divBdr>
            </w:div>
          </w:divsChild>
        </w:div>
        <w:div w:id="1291132256">
          <w:marLeft w:val="0"/>
          <w:marRight w:val="0"/>
          <w:marTop w:val="0"/>
          <w:marBottom w:val="0"/>
          <w:divBdr>
            <w:top w:val="none" w:sz="0" w:space="0" w:color="auto"/>
            <w:left w:val="none" w:sz="0" w:space="0" w:color="auto"/>
            <w:bottom w:val="none" w:sz="0" w:space="0" w:color="auto"/>
            <w:right w:val="none" w:sz="0" w:space="0" w:color="auto"/>
          </w:divBdr>
          <w:divsChild>
            <w:div w:id="1840533495">
              <w:marLeft w:val="0"/>
              <w:marRight w:val="0"/>
              <w:marTop w:val="0"/>
              <w:marBottom w:val="0"/>
              <w:divBdr>
                <w:top w:val="none" w:sz="0" w:space="0" w:color="auto"/>
                <w:left w:val="none" w:sz="0" w:space="0" w:color="auto"/>
                <w:bottom w:val="none" w:sz="0" w:space="0" w:color="auto"/>
                <w:right w:val="none" w:sz="0" w:space="0" w:color="auto"/>
              </w:divBdr>
            </w:div>
          </w:divsChild>
        </w:div>
        <w:div w:id="677118461">
          <w:marLeft w:val="0"/>
          <w:marRight w:val="0"/>
          <w:marTop w:val="0"/>
          <w:marBottom w:val="0"/>
          <w:divBdr>
            <w:top w:val="none" w:sz="0" w:space="0" w:color="auto"/>
            <w:left w:val="none" w:sz="0" w:space="0" w:color="auto"/>
            <w:bottom w:val="none" w:sz="0" w:space="0" w:color="auto"/>
            <w:right w:val="none" w:sz="0" w:space="0" w:color="auto"/>
          </w:divBdr>
          <w:divsChild>
            <w:div w:id="18377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2318">
      <w:bodyDiv w:val="1"/>
      <w:marLeft w:val="0"/>
      <w:marRight w:val="0"/>
      <w:marTop w:val="0"/>
      <w:marBottom w:val="0"/>
      <w:divBdr>
        <w:top w:val="none" w:sz="0" w:space="0" w:color="auto"/>
        <w:left w:val="none" w:sz="0" w:space="0" w:color="auto"/>
        <w:bottom w:val="none" w:sz="0" w:space="0" w:color="auto"/>
        <w:right w:val="none" w:sz="0" w:space="0" w:color="auto"/>
      </w:divBdr>
      <w:divsChild>
        <w:div w:id="917132686">
          <w:marLeft w:val="0"/>
          <w:marRight w:val="0"/>
          <w:marTop w:val="0"/>
          <w:marBottom w:val="0"/>
          <w:divBdr>
            <w:top w:val="none" w:sz="0" w:space="0" w:color="auto"/>
            <w:left w:val="none" w:sz="0" w:space="0" w:color="auto"/>
            <w:bottom w:val="none" w:sz="0" w:space="0" w:color="auto"/>
            <w:right w:val="none" w:sz="0" w:space="0" w:color="auto"/>
          </w:divBdr>
          <w:divsChild>
            <w:div w:id="1872259714">
              <w:marLeft w:val="0"/>
              <w:marRight w:val="0"/>
              <w:marTop w:val="0"/>
              <w:marBottom w:val="0"/>
              <w:divBdr>
                <w:top w:val="none" w:sz="0" w:space="0" w:color="auto"/>
                <w:left w:val="none" w:sz="0" w:space="0" w:color="auto"/>
                <w:bottom w:val="none" w:sz="0" w:space="0" w:color="auto"/>
                <w:right w:val="none" w:sz="0" w:space="0" w:color="auto"/>
              </w:divBdr>
            </w:div>
          </w:divsChild>
        </w:div>
        <w:div w:id="1877307675">
          <w:marLeft w:val="0"/>
          <w:marRight w:val="0"/>
          <w:marTop w:val="0"/>
          <w:marBottom w:val="0"/>
          <w:divBdr>
            <w:top w:val="none" w:sz="0" w:space="0" w:color="auto"/>
            <w:left w:val="none" w:sz="0" w:space="0" w:color="auto"/>
            <w:bottom w:val="none" w:sz="0" w:space="0" w:color="auto"/>
            <w:right w:val="none" w:sz="0" w:space="0" w:color="auto"/>
          </w:divBdr>
          <w:divsChild>
            <w:div w:id="1316253910">
              <w:marLeft w:val="0"/>
              <w:marRight w:val="0"/>
              <w:marTop w:val="0"/>
              <w:marBottom w:val="0"/>
              <w:divBdr>
                <w:top w:val="none" w:sz="0" w:space="0" w:color="auto"/>
                <w:left w:val="none" w:sz="0" w:space="0" w:color="auto"/>
                <w:bottom w:val="none" w:sz="0" w:space="0" w:color="auto"/>
                <w:right w:val="none" w:sz="0" w:space="0" w:color="auto"/>
              </w:divBdr>
            </w:div>
          </w:divsChild>
        </w:div>
        <w:div w:id="1389962180">
          <w:marLeft w:val="0"/>
          <w:marRight w:val="0"/>
          <w:marTop w:val="0"/>
          <w:marBottom w:val="0"/>
          <w:divBdr>
            <w:top w:val="none" w:sz="0" w:space="0" w:color="auto"/>
            <w:left w:val="none" w:sz="0" w:space="0" w:color="auto"/>
            <w:bottom w:val="none" w:sz="0" w:space="0" w:color="auto"/>
            <w:right w:val="none" w:sz="0" w:space="0" w:color="auto"/>
          </w:divBdr>
          <w:divsChild>
            <w:div w:id="1193496954">
              <w:marLeft w:val="0"/>
              <w:marRight w:val="0"/>
              <w:marTop w:val="0"/>
              <w:marBottom w:val="0"/>
              <w:divBdr>
                <w:top w:val="none" w:sz="0" w:space="0" w:color="auto"/>
                <w:left w:val="none" w:sz="0" w:space="0" w:color="auto"/>
                <w:bottom w:val="none" w:sz="0" w:space="0" w:color="auto"/>
                <w:right w:val="none" w:sz="0" w:space="0" w:color="auto"/>
              </w:divBdr>
            </w:div>
          </w:divsChild>
        </w:div>
        <w:div w:id="486477738">
          <w:marLeft w:val="0"/>
          <w:marRight w:val="0"/>
          <w:marTop w:val="0"/>
          <w:marBottom w:val="0"/>
          <w:divBdr>
            <w:top w:val="none" w:sz="0" w:space="0" w:color="auto"/>
            <w:left w:val="none" w:sz="0" w:space="0" w:color="auto"/>
            <w:bottom w:val="none" w:sz="0" w:space="0" w:color="auto"/>
            <w:right w:val="none" w:sz="0" w:space="0" w:color="auto"/>
          </w:divBdr>
          <w:divsChild>
            <w:div w:id="892352797">
              <w:marLeft w:val="0"/>
              <w:marRight w:val="0"/>
              <w:marTop w:val="0"/>
              <w:marBottom w:val="0"/>
              <w:divBdr>
                <w:top w:val="none" w:sz="0" w:space="0" w:color="auto"/>
                <w:left w:val="none" w:sz="0" w:space="0" w:color="auto"/>
                <w:bottom w:val="none" w:sz="0" w:space="0" w:color="auto"/>
                <w:right w:val="none" w:sz="0" w:space="0" w:color="auto"/>
              </w:divBdr>
            </w:div>
          </w:divsChild>
        </w:div>
        <w:div w:id="69665531">
          <w:marLeft w:val="0"/>
          <w:marRight w:val="0"/>
          <w:marTop w:val="0"/>
          <w:marBottom w:val="0"/>
          <w:divBdr>
            <w:top w:val="none" w:sz="0" w:space="0" w:color="auto"/>
            <w:left w:val="none" w:sz="0" w:space="0" w:color="auto"/>
            <w:bottom w:val="none" w:sz="0" w:space="0" w:color="auto"/>
            <w:right w:val="none" w:sz="0" w:space="0" w:color="auto"/>
          </w:divBdr>
          <w:divsChild>
            <w:div w:id="2090031150">
              <w:marLeft w:val="0"/>
              <w:marRight w:val="0"/>
              <w:marTop w:val="0"/>
              <w:marBottom w:val="0"/>
              <w:divBdr>
                <w:top w:val="none" w:sz="0" w:space="0" w:color="auto"/>
                <w:left w:val="none" w:sz="0" w:space="0" w:color="auto"/>
                <w:bottom w:val="none" w:sz="0" w:space="0" w:color="auto"/>
                <w:right w:val="none" w:sz="0" w:space="0" w:color="auto"/>
              </w:divBdr>
            </w:div>
          </w:divsChild>
        </w:div>
        <w:div w:id="1892183922">
          <w:marLeft w:val="0"/>
          <w:marRight w:val="0"/>
          <w:marTop w:val="0"/>
          <w:marBottom w:val="0"/>
          <w:divBdr>
            <w:top w:val="none" w:sz="0" w:space="0" w:color="auto"/>
            <w:left w:val="none" w:sz="0" w:space="0" w:color="auto"/>
            <w:bottom w:val="none" w:sz="0" w:space="0" w:color="auto"/>
            <w:right w:val="none" w:sz="0" w:space="0" w:color="auto"/>
          </w:divBdr>
          <w:divsChild>
            <w:div w:id="1759906536">
              <w:marLeft w:val="0"/>
              <w:marRight w:val="0"/>
              <w:marTop w:val="0"/>
              <w:marBottom w:val="0"/>
              <w:divBdr>
                <w:top w:val="none" w:sz="0" w:space="0" w:color="auto"/>
                <w:left w:val="none" w:sz="0" w:space="0" w:color="auto"/>
                <w:bottom w:val="none" w:sz="0" w:space="0" w:color="auto"/>
                <w:right w:val="none" w:sz="0" w:space="0" w:color="auto"/>
              </w:divBdr>
            </w:div>
          </w:divsChild>
        </w:div>
        <w:div w:id="1057239788">
          <w:marLeft w:val="0"/>
          <w:marRight w:val="0"/>
          <w:marTop w:val="0"/>
          <w:marBottom w:val="0"/>
          <w:divBdr>
            <w:top w:val="none" w:sz="0" w:space="0" w:color="auto"/>
            <w:left w:val="none" w:sz="0" w:space="0" w:color="auto"/>
            <w:bottom w:val="none" w:sz="0" w:space="0" w:color="auto"/>
            <w:right w:val="none" w:sz="0" w:space="0" w:color="auto"/>
          </w:divBdr>
          <w:divsChild>
            <w:div w:id="98113699">
              <w:marLeft w:val="0"/>
              <w:marRight w:val="0"/>
              <w:marTop w:val="0"/>
              <w:marBottom w:val="0"/>
              <w:divBdr>
                <w:top w:val="none" w:sz="0" w:space="0" w:color="auto"/>
                <w:left w:val="none" w:sz="0" w:space="0" w:color="auto"/>
                <w:bottom w:val="none" w:sz="0" w:space="0" w:color="auto"/>
                <w:right w:val="none" w:sz="0" w:space="0" w:color="auto"/>
              </w:divBdr>
            </w:div>
          </w:divsChild>
        </w:div>
        <w:div w:id="1508207977">
          <w:marLeft w:val="0"/>
          <w:marRight w:val="0"/>
          <w:marTop w:val="0"/>
          <w:marBottom w:val="0"/>
          <w:divBdr>
            <w:top w:val="none" w:sz="0" w:space="0" w:color="auto"/>
            <w:left w:val="none" w:sz="0" w:space="0" w:color="auto"/>
            <w:bottom w:val="none" w:sz="0" w:space="0" w:color="auto"/>
            <w:right w:val="none" w:sz="0" w:space="0" w:color="auto"/>
          </w:divBdr>
          <w:divsChild>
            <w:div w:id="469590936">
              <w:marLeft w:val="0"/>
              <w:marRight w:val="0"/>
              <w:marTop w:val="0"/>
              <w:marBottom w:val="0"/>
              <w:divBdr>
                <w:top w:val="none" w:sz="0" w:space="0" w:color="auto"/>
                <w:left w:val="none" w:sz="0" w:space="0" w:color="auto"/>
                <w:bottom w:val="none" w:sz="0" w:space="0" w:color="auto"/>
                <w:right w:val="none" w:sz="0" w:space="0" w:color="auto"/>
              </w:divBdr>
            </w:div>
          </w:divsChild>
        </w:div>
        <w:div w:id="1836990042">
          <w:marLeft w:val="0"/>
          <w:marRight w:val="0"/>
          <w:marTop w:val="0"/>
          <w:marBottom w:val="0"/>
          <w:divBdr>
            <w:top w:val="none" w:sz="0" w:space="0" w:color="auto"/>
            <w:left w:val="none" w:sz="0" w:space="0" w:color="auto"/>
            <w:bottom w:val="none" w:sz="0" w:space="0" w:color="auto"/>
            <w:right w:val="none" w:sz="0" w:space="0" w:color="auto"/>
          </w:divBdr>
          <w:divsChild>
            <w:div w:id="1941137885">
              <w:marLeft w:val="0"/>
              <w:marRight w:val="0"/>
              <w:marTop w:val="0"/>
              <w:marBottom w:val="0"/>
              <w:divBdr>
                <w:top w:val="none" w:sz="0" w:space="0" w:color="auto"/>
                <w:left w:val="none" w:sz="0" w:space="0" w:color="auto"/>
                <w:bottom w:val="none" w:sz="0" w:space="0" w:color="auto"/>
                <w:right w:val="none" w:sz="0" w:space="0" w:color="auto"/>
              </w:divBdr>
            </w:div>
          </w:divsChild>
        </w:div>
        <w:div w:id="162165245">
          <w:marLeft w:val="0"/>
          <w:marRight w:val="0"/>
          <w:marTop w:val="0"/>
          <w:marBottom w:val="0"/>
          <w:divBdr>
            <w:top w:val="none" w:sz="0" w:space="0" w:color="auto"/>
            <w:left w:val="none" w:sz="0" w:space="0" w:color="auto"/>
            <w:bottom w:val="none" w:sz="0" w:space="0" w:color="auto"/>
            <w:right w:val="none" w:sz="0" w:space="0" w:color="auto"/>
          </w:divBdr>
          <w:divsChild>
            <w:div w:id="452486071">
              <w:marLeft w:val="0"/>
              <w:marRight w:val="0"/>
              <w:marTop w:val="0"/>
              <w:marBottom w:val="0"/>
              <w:divBdr>
                <w:top w:val="none" w:sz="0" w:space="0" w:color="auto"/>
                <w:left w:val="none" w:sz="0" w:space="0" w:color="auto"/>
                <w:bottom w:val="none" w:sz="0" w:space="0" w:color="auto"/>
                <w:right w:val="none" w:sz="0" w:space="0" w:color="auto"/>
              </w:divBdr>
            </w:div>
          </w:divsChild>
        </w:div>
        <w:div w:id="1278485773">
          <w:marLeft w:val="0"/>
          <w:marRight w:val="0"/>
          <w:marTop w:val="0"/>
          <w:marBottom w:val="0"/>
          <w:divBdr>
            <w:top w:val="none" w:sz="0" w:space="0" w:color="auto"/>
            <w:left w:val="none" w:sz="0" w:space="0" w:color="auto"/>
            <w:bottom w:val="none" w:sz="0" w:space="0" w:color="auto"/>
            <w:right w:val="none" w:sz="0" w:space="0" w:color="auto"/>
          </w:divBdr>
          <w:divsChild>
            <w:div w:id="744297922">
              <w:marLeft w:val="0"/>
              <w:marRight w:val="0"/>
              <w:marTop w:val="0"/>
              <w:marBottom w:val="0"/>
              <w:divBdr>
                <w:top w:val="none" w:sz="0" w:space="0" w:color="auto"/>
                <w:left w:val="none" w:sz="0" w:space="0" w:color="auto"/>
                <w:bottom w:val="none" w:sz="0" w:space="0" w:color="auto"/>
                <w:right w:val="none" w:sz="0" w:space="0" w:color="auto"/>
              </w:divBdr>
            </w:div>
          </w:divsChild>
        </w:div>
        <w:div w:id="909005293">
          <w:marLeft w:val="0"/>
          <w:marRight w:val="0"/>
          <w:marTop w:val="0"/>
          <w:marBottom w:val="0"/>
          <w:divBdr>
            <w:top w:val="none" w:sz="0" w:space="0" w:color="auto"/>
            <w:left w:val="none" w:sz="0" w:space="0" w:color="auto"/>
            <w:bottom w:val="none" w:sz="0" w:space="0" w:color="auto"/>
            <w:right w:val="none" w:sz="0" w:space="0" w:color="auto"/>
          </w:divBdr>
          <w:divsChild>
            <w:div w:id="60177383">
              <w:marLeft w:val="0"/>
              <w:marRight w:val="0"/>
              <w:marTop w:val="0"/>
              <w:marBottom w:val="0"/>
              <w:divBdr>
                <w:top w:val="none" w:sz="0" w:space="0" w:color="auto"/>
                <w:left w:val="none" w:sz="0" w:space="0" w:color="auto"/>
                <w:bottom w:val="none" w:sz="0" w:space="0" w:color="auto"/>
                <w:right w:val="none" w:sz="0" w:space="0" w:color="auto"/>
              </w:divBdr>
            </w:div>
          </w:divsChild>
        </w:div>
        <w:div w:id="260185397">
          <w:marLeft w:val="0"/>
          <w:marRight w:val="0"/>
          <w:marTop w:val="0"/>
          <w:marBottom w:val="0"/>
          <w:divBdr>
            <w:top w:val="none" w:sz="0" w:space="0" w:color="auto"/>
            <w:left w:val="none" w:sz="0" w:space="0" w:color="auto"/>
            <w:bottom w:val="none" w:sz="0" w:space="0" w:color="auto"/>
            <w:right w:val="none" w:sz="0" w:space="0" w:color="auto"/>
          </w:divBdr>
          <w:divsChild>
            <w:div w:id="23605385">
              <w:marLeft w:val="0"/>
              <w:marRight w:val="0"/>
              <w:marTop w:val="0"/>
              <w:marBottom w:val="0"/>
              <w:divBdr>
                <w:top w:val="none" w:sz="0" w:space="0" w:color="auto"/>
                <w:left w:val="none" w:sz="0" w:space="0" w:color="auto"/>
                <w:bottom w:val="none" w:sz="0" w:space="0" w:color="auto"/>
                <w:right w:val="none" w:sz="0" w:space="0" w:color="auto"/>
              </w:divBdr>
            </w:div>
          </w:divsChild>
        </w:div>
        <w:div w:id="177500385">
          <w:marLeft w:val="0"/>
          <w:marRight w:val="0"/>
          <w:marTop w:val="0"/>
          <w:marBottom w:val="0"/>
          <w:divBdr>
            <w:top w:val="none" w:sz="0" w:space="0" w:color="auto"/>
            <w:left w:val="none" w:sz="0" w:space="0" w:color="auto"/>
            <w:bottom w:val="none" w:sz="0" w:space="0" w:color="auto"/>
            <w:right w:val="none" w:sz="0" w:space="0" w:color="auto"/>
          </w:divBdr>
          <w:divsChild>
            <w:div w:id="55058678">
              <w:marLeft w:val="0"/>
              <w:marRight w:val="0"/>
              <w:marTop w:val="0"/>
              <w:marBottom w:val="0"/>
              <w:divBdr>
                <w:top w:val="none" w:sz="0" w:space="0" w:color="auto"/>
                <w:left w:val="none" w:sz="0" w:space="0" w:color="auto"/>
                <w:bottom w:val="none" w:sz="0" w:space="0" w:color="auto"/>
                <w:right w:val="none" w:sz="0" w:space="0" w:color="auto"/>
              </w:divBdr>
            </w:div>
          </w:divsChild>
        </w:div>
        <w:div w:id="197594332">
          <w:marLeft w:val="0"/>
          <w:marRight w:val="0"/>
          <w:marTop w:val="0"/>
          <w:marBottom w:val="0"/>
          <w:divBdr>
            <w:top w:val="none" w:sz="0" w:space="0" w:color="auto"/>
            <w:left w:val="none" w:sz="0" w:space="0" w:color="auto"/>
            <w:bottom w:val="none" w:sz="0" w:space="0" w:color="auto"/>
            <w:right w:val="none" w:sz="0" w:space="0" w:color="auto"/>
          </w:divBdr>
          <w:divsChild>
            <w:div w:id="573710091">
              <w:marLeft w:val="0"/>
              <w:marRight w:val="0"/>
              <w:marTop w:val="0"/>
              <w:marBottom w:val="0"/>
              <w:divBdr>
                <w:top w:val="none" w:sz="0" w:space="0" w:color="auto"/>
                <w:left w:val="none" w:sz="0" w:space="0" w:color="auto"/>
                <w:bottom w:val="none" w:sz="0" w:space="0" w:color="auto"/>
                <w:right w:val="none" w:sz="0" w:space="0" w:color="auto"/>
              </w:divBdr>
            </w:div>
          </w:divsChild>
        </w:div>
        <w:div w:id="1909147256">
          <w:marLeft w:val="0"/>
          <w:marRight w:val="0"/>
          <w:marTop w:val="0"/>
          <w:marBottom w:val="0"/>
          <w:divBdr>
            <w:top w:val="none" w:sz="0" w:space="0" w:color="auto"/>
            <w:left w:val="none" w:sz="0" w:space="0" w:color="auto"/>
            <w:bottom w:val="none" w:sz="0" w:space="0" w:color="auto"/>
            <w:right w:val="none" w:sz="0" w:space="0" w:color="auto"/>
          </w:divBdr>
          <w:divsChild>
            <w:div w:id="1398623113">
              <w:marLeft w:val="0"/>
              <w:marRight w:val="0"/>
              <w:marTop w:val="0"/>
              <w:marBottom w:val="0"/>
              <w:divBdr>
                <w:top w:val="none" w:sz="0" w:space="0" w:color="auto"/>
                <w:left w:val="none" w:sz="0" w:space="0" w:color="auto"/>
                <w:bottom w:val="none" w:sz="0" w:space="0" w:color="auto"/>
                <w:right w:val="none" w:sz="0" w:space="0" w:color="auto"/>
              </w:divBdr>
            </w:div>
          </w:divsChild>
        </w:div>
        <w:div w:id="1029112440">
          <w:marLeft w:val="0"/>
          <w:marRight w:val="0"/>
          <w:marTop w:val="0"/>
          <w:marBottom w:val="0"/>
          <w:divBdr>
            <w:top w:val="none" w:sz="0" w:space="0" w:color="auto"/>
            <w:left w:val="none" w:sz="0" w:space="0" w:color="auto"/>
            <w:bottom w:val="none" w:sz="0" w:space="0" w:color="auto"/>
            <w:right w:val="none" w:sz="0" w:space="0" w:color="auto"/>
          </w:divBdr>
          <w:divsChild>
            <w:div w:id="150829239">
              <w:marLeft w:val="0"/>
              <w:marRight w:val="0"/>
              <w:marTop w:val="0"/>
              <w:marBottom w:val="0"/>
              <w:divBdr>
                <w:top w:val="none" w:sz="0" w:space="0" w:color="auto"/>
                <w:left w:val="none" w:sz="0" w:space="0" w:color="auto"/>
                <w:bottom w:val="none" w:sz="0" w:space="0" w:color="auto"/>
                <w:right w:val="none" w:sz="0" w:space="0" w:color="auto"/>
              </w:divBdr>
            </w:div>
          </w:divsChild>
        </w:div>
        <w:div w:id="1473408037">
          <w:marLeft w:val="0"/>
          <w:marRight w:val="0"/>
          <w:marTop w:val="0"/>
          <w:marBottom w:val="0"/>
          <w:divBdr>
            <w:top w:val="none" w:sz="0" w:space="0" w:color="auto"/>
            <w:left w:val="none" w:sz="0" w:space="0" w:color="auto"/>
            <w:bottom w:val="none" w:sz="0" w:space="0" w:color="auto"/>
            <w:right w:val="none" w:sz="0" w:space="0" w:color="auto"/>
          </w:divBdr>
          <w:divsChild>
            <w:div w:id="1299385160">
              <w:marLeft w:val="0"/>
              <w:marRight w:val="0"/>
              <w:marTop w:val="0"/>
              <w:marBottom w:val="0"/>
              <w:divBdr>
                <w:top w:val="none" w:sz="0" w:space="0" w:color="auto"/>
                <w:left w:val="none" w:sz="0" w:space="0" w:color="auto"/>
                <w:bottom w:val="none" w:sz="0" w:space="0" w:color="auto"/>
                <w:right w:val="none" w:sz="0" w:space="0" w:color="auto"/>
              </w:divBdr>
            </w:div>
          </w:divsChild>
        </w:div>
        <w:div w:id="158422428">
          <w:marLeft w:val="0"/>
          <w:marRight w:val="0"/>
          <w:marTop w:val="0"/>
          <w:marBottom w:val="0"/>
          <w:divBdr>
            <w:top w:val="none" w:sz="0" w:space="0" w:color="auto"/>
            <w:left w:val="none" w:sz="0" w:space="0" w:color="auto"/>
            <w:bottom w:val="none" w:sz="0" w:space="0" w:color="auto"/>
            <w:right w:val="none" w:sz="0" w:space="0" w:color="auto"/>
          </w:divBdr>
          <w:divsChild>
            <w:div w:id="17896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7111">
      <w:bodyDiv w:val="1"/>
      <w:marLeft w:val="0"/>
      <w:marRight w:val="0"/>
      <w:marTop w:val="0"/>
      <w:marBottom w:val="0"/>
      <w:divBdr>
        <w:top w:val="none" w:sz="0" w:space="0" w:color="auto"/>
        <w:left w:val="none" w:sz="0" w:space="0" w:color="auto"/>
        <w:bottom w:val="none" w:sz="0" w:space="0" w:color="auto"/>
        <w:right w:val="none" w:sz="0" w:space="0" w:color="auto"/>
      </w:divBdr>
    </w:div>
    <w:div w:id="1785273081">
      <w:bodyDiv w:val="1"/>
      <w:marLeft w:val="0"/>
      <w:marRight w:val="0"/>
      <w:marTop w:val="0"/>
      <w:marBottom w:val="0"/>
      <w:divBdr>
        <w:top w:val="none" w:sz="0" w:space="0" w:color="auto"/>
        <w:left w:val="none" w:sz="0" w:space="0" w:color="auto"/>
        <w:bottom w:val="none" w:sz="0" w:space="0" w:color="auto"/>
        <w:right w:val="none" w:sz="0" w:space="0" w:color="auto"/>
      </w:divBdr>
    </w:div>
    <w:div w:id="1972053743">
      <w:bodyDiv w:val="1"/>
      <w:marLeft w:val="0"/>
      <w:marRight w:val="0"/>
      <w:marTop w:val="0"/>
      <w:marBottom w:val="0"/>
      <w:divBdr>
        <w:top w:val="none" w:sz="0" w:space="0" w:color="auto"/>
        <w:left w:val="none" w:sz="0" w:space="0" w:color="auto"/>
        <w:bottom w:val="none" w:sz="0" w:space="0" w:color="auto"/>
        <w:right w:val="none" w:sz="0" w:space="0" w:color="auto"/>
      </w:divBdr>
      <w:divsChild>
        <w:div w:id="2140108460">
          <w:marLeft w:val="0"/>
          <w:marRight w:val="0"/>
          <w:marTop w:val="0"/>
          <w:marBottom w:val="0"/>
          <w:divBdr>
            <w:top w:val="none" w:sz="0" w:space="0" w:color="auto"/>
            <w:left w:val="none" w:sz="0" w:space="0" w:color="auto"/>
            <w:bottom w:val="none" w:sz="0" w:space="0" w:color="auto"/>
            <w:right w:val="none" w:sz="0" w:space="0" w:color="auto"/>
          </w:divBdr>
          <w:divsChild>
            <w:div w:id="574172386">
              <w:marLeft w:val="0"/>
              <w:marRight w:val="0"/>
              <w:marTop w:val="0"/>
              <w:marBottom w:val="0"/>
              <w:divBdr>
                <w:top w:val="none" w:sz="0" w:space="0" w:color="auto"/>
                <w:left w:val="none" w:sz="0" w:space="0" w:color="auto"/>
                <w:bottom w:val="none" w:sz="0" w:space="0" w:color="auto"/>
                <w:right w:val="none" w:sz="0" w:space="0" w:color="auto"/>
              </w:divBdr>
            </w:div>
          </w:divsChild>
        </w:div>
        <w:div w:id="374238947">
          <w:marLeft w:val="0"/>
          <w:marRight w:val="0"/>
          <w:marTop w:val="0"/>
          <w:marBottom w:val="0"/>
          <w:divBdr>
            <w:top w:val="none" w:sz="0" w:space="0" w:color="auto"/>
            <w:left w:val="none" w:sz="0" w:space="0" w:color="auto"/>
            <w:bottom w:val="none" w:sz="0" w:space="0" w:color="auto"/>
            <w:right w:val="none" w:sz="0" w:space="0" w:color="auto"/>
          </w:divBdr>
          <w:divsChild>
            <w:div w:id="1276211255">
              <w:marLeft w:val="0"/>
              <w:marRight w:val="0"/>
              <w:marTop w:val="0"/>
              <w:marBottom w:val="0"/>
              <w:divBdr>
                <w:top w:val="none" w:sz="0" w:space="0" w:color="auto"/>
                <w:left w:val="none" w:sz="0" w:space="0" w:color="auto"/>
                <w:bottom w:val="none" w:sz="0" w:space="0" w:color="auto"/>
                <w:right w:val="none" w:sz="0" w:space="0" w:color="auto"/>
              </w:divBdr>
            </w:div>
          </w:divsChild>
        </w:div>
        <w:div w:id="475807326">
          <w:marLeft w:val="0"/>
          <w:marRight w:val="0"/>
          <w:marTop w:val="0"/>
          <w:marBottom w:val="0"/>
          <w:divBdr>
            <w:top w:val="none" w:sz="0" w:space="0" w:color="auto"/>
            <w:left w:val="none" w:sz="0" w:space="0" w:color="auto"/>
            <w:bottom w:val="none" w:sz="0" w:space="0" w:color="auto"/>
            <w:right w:val="none" w:sz="0" w:space="0" w:color="auto"/>
          </w:divBdr>
          <w:divsChild>
            <w:div w:id="276446793">
              <w:marLeft w:val="0"/>
              <w:marRight w:val="0"/>
              <w:marTop w:val="0"/>
              <w:marBottom w:val="0"/>
              <w:divBdr>
                <w:top w:val="none" w:sz="0" w:space="0" w:color="auto"/>
                <w:left w:val="none" w:sz="0" w:space="0" w:color="auto"/>
                <w:bottom w:val="none" w:sz="0" w:space="0" w:color="auto"/>
                <w:right w:val="none" w:sz="0" w:space="0" w:color="auto"/>
              </w:divBdr>
            </w:div>
          </w:divsChild>
        </w:div>
        <w:div w:id="1296569862">
          <w:marLeft w:val="0"/>
          <w:marRight w:val="0"/>
          <w:marTop w:val="0"/>
          <w:marBottom w:val="0"/>
          <w:divBdr>
            <w:top w:val="none" w:sz="0" w:space="0" w:color="auto"/>
            <w:left w:val="none" w:sz="0" w:space="0" w:color="auto"/>
            <w:bottom w:val="none" w:sz="0" w:space="0" w:color="auto"/>
            <w:right w:val="none" w:sz="0" w:space="0" w:color="auto"/>
          </w:divBdr>
          <w:divsChild>
            <w:div w:id="1231041995">
              <w:marLeft w:val="0"/>
              <w:marRight w:val="0"/>
              <w:marTop w:val="0"/>
              <w:marBottom w:val="0"/>
              <w:divBdr>
                <w:top w:val="none" w:sz="0" w:space="0" w:color="auto"/>
                <w:left w:val="none" w:sz="0" w:space="0" w:color="auto"/>
                <w:bottom w:val="none" w:sz="0" w:space="0" w:color="auto"/>
                <w:right w:val="none" w:sz="0" w:space="0" w:color="auto"/>
              </w:divBdr>
            </w:div>
          </w:divsChild>
        </w:div>
        <w:div w:id="1016535570">
          <w:marLeft w:val="0"/>
          <w:marRight w:val="0"/>
          <w:marTop w:val="0"/>
          <w:marBottom w:val="0"/>
          <w:divBdr>
            <w:top w:val="none" w:sz="0" w:space="0" w:color="auto"/>
            <w:left w:val="none" w:sz="0" w:space="0" w:color="auto"/>
            <w:bottom w:val="none" w:sz="0" w:space="0" w:color="auto"/>
            <w:right w:val="none" w:sz="0" w:space="0" w:color="auto"/>
          </w:divBdr>
          <w:divsChild>
            <w:div w:id="1767193175">
              <w:marLeft w:val="0"/>
              <w:marRight w:val="0"/>
              <w:marTop w:val="0"/>
              <w:marBottom w:val="0"/>
              <w:divBdr>
                <w:top w:val="none" w:sz="0" w:space="0" w:color="auto"/>
                <w:left w:val="none" w:sz="0" w:space="0" w:color="auto"/>
                <w:bottom w:val="none" w:sz="0" w:space="0" w:color="auto"/>
                <w:right w:val="none" w:sz="0" w:space="0" w:color="auto"/>
              </w:divBdr>
            </w:div>
          </w:divsChild>
        </w:div>
        <w:div w:id="182667050">
          <w:marLeft w:val="0"/>
          <w:marRight w:val="0"/>
          <w:marTop w:val="0"/>
          <w:marBottom w:val="0"/>
          <w:divBdr>
            <w:top w:val="none" w:sz="0" w:space="0" w:color="auto"/>
            <w:left w:val="none" w:sz="0" w:space="0" w:color="auto"/>
            <w:bottom w:val="none" w:sz="0" w:space="0" w:color="auto"/>
            <w:right w:val="none" w:sz="0" w:space="0" w:color="auto"/>
          </w:divBdr>
          <w:divsChild>
            <w:div w:id="1152941775">
              <w:marLeft w:val="0"/>
              <w:marRight w:val="0"/>
              <w:marTop w:val="0"/>
              <w:marBottom w:val="0"/>
              <w:divBdr>
                <w:top w:val="none" w:sz="0" w:space="0" w:color="auto"/>
                <w:left w:val="none" w:sz="0" w:space="0" w:color="auto"/>
                <w:bottom w:val="none" w:sz="0" w:space="0" w:color="auto"/>
                <w:right w:val="none" w:sz="0" w:space="0" w:color="auto"/>
              </w:divBdr>
            </w:div>
          </w:divsChild>
        </w:div>
        <w:div w:id="2088384067">
          <w:marLeft w:val="0"/>
          <w:marRight w:val="0"/>
          <w:marTop w:val="0"/>
          <w:marBottom w:val="0"/>
          <w:divBdr>
            <w:top w:val="none" w:sz="0" w:space="0" w:color="auto"/>
            <w:left w:val="none" w:sz="0" w:space="0" w:color="auto"/>
            <w:bottom w:val="none" w:sz="0" w:space="0" w:color="auto"/>
            <w:right w:val="none" w:sz="0" w:space="0" w:color="auto"/>
          </w:divBdr>
          <w:divsChild>
            <w:div w:id="746340566">
              <w:marLeft w:val="0"/>
              <w:marRight w:val="0"/>
              <w:marTop w:val="0"/>
              <w:marBottom w:val="0"/>
              <w:divBdr>
                <w:top w:val="none" w:sz="0" w:space="0" w:color="auto"/>
                <w:left w:val="none" w:sz="0" w:space="0" w:color="auto"/>
                <w:bottom w:val="none" w:sz="0" w:space="0" w:color="auto"/>
                <w:right w:val="none" w:sz="0" w:space="0" w:color="auto"/>
              </w:divBdr>
            </w:div>
          </w:divsChild>
        </w:div>
        <w:div w:id="1412314046">
          <w:marLeft w:val="0"/>
          <w:marRight w:val="0"/>
          <w:marTop w:val="0"/>
          <w:marBottom w:val="0"/>
          <w:divBdr>
            <w:top w:val="none" w:sz="0" w:space="0" w:color="auto"/>
            <w:left w:val="none" w:sz="0" w:space="0" w:color="auto"/>
            <w:bottom w:val="none" w:sz="0" w:space="0" w:color="auto"/>
            <w:right w:val="none" w:sz="0" w:space="0" w:color="auto"/>
          </w:divBdr>
          <w:divsChild>
            <w:div w:id="761998448">
              <w:marLeft w:val="0"/>
              <w:marRight w:val="0"/>
              <w:marTop w:val="0"/>
              <w:marBottom w:val="0"/>
              <w:divBdr>
                <w:top w:val="none" w:sz="0" w:space="0" w:color="auto"/>
                <w:left w:val="none" w:sz="0" w:space="0" w:color="auto"/>
                <w:bottom w:val="none" w:sz="0" w:space="0" w:color="auto"/>
                <w:right w:val="none" w:sz="0" w:space="0" w:color="auto"/>
              </w:divBdr>
            </w:div>
          </w:divsChild>
        </w:div>
        <w:div w:id="498692050">
          <w:marLeft w:val="0"/>
          <w:marRight w:val="0"/>
          <w:marTop w:val="0"/>
          <w:marBottom w:val="0"/>
          <w:divBdr>
            <w:top w:val="none" w:sz="0" w:space="0" w:color="auto"/>
            <w:left w:val="none" w:sz="0" w:space="0" w:color="auto"/>
            <w:bottom w:val="none" w:sz="0" w:space="0" w:color="auto"/>
            <w:right w:val="none" w:sz="0" w:space="0" w:color="auto"/>
          </w:divBdr>
          <w:divsChild>
            <w:div w:id="405566309">
              <w:marLeft w:val="0"/>
              <w:marRight w:val="0"/>
              <w:marTop w:val="0"/>
              <w:marBottom w:val="0"/>
              <w:divBdr>
                <w:top w:val="none" w:sz="0" w:space="0" w:color="auto"/>
                <w:left w:val="none" w:sz="0" w:space="0" w:color="auto"/>
                <w:bottom w:val="none" w:sz="0" w:space="0" w:color="auto"/>
                <w:right w:val="none" w:sz="0" w:space="0" w:color="auto"/>
              </w:divBdr>
            </w:div>
          </w:divsChild>
        </w:div>
        <w:div w:id="87892282">
          <w:marLeft w:val="0"/>
          <w:marRight w:val="0"/>
          <w:marTop w:val="0"/>
          <w:marBottom w:val="0"/>
          <w:divBdr>
            <w:top w:val="none" w:sz="0" w:space="0" w:color="auto"/>
            <w:left w:val="none" w:sz="0" w:space="0" w:color="auto"/>
            <w:bottom w:val="none" w:sz="0" w:space="0" w:color="auto"/>
            <w:right w:val="none" w:sz="0" w:space="0" w:color="auto"/>
          </w:divBdr>
          <w:divsChild>
            <w:div w:id="76560732">
              <w:marLeft w:val="0"/>
              <w:marRight w:val="0"/>
              <w:marTop w:val="0"/>
              <w:marBottom w:val="0"/>
              <w:divBdr>
                <w:top w:val="none" w:sz="0" w:space="0" w:color="auto"/>
                <w:left w:val="none" w:sz="0" w:space="0" w:color="auto"/>
                <w:bottom w:val="none" w:sz="0" w:space="0" w:color="auto"/>
                <w:right w:val="none" w:sz="0" w:space="0" w:color="auto"/>
              </w:divBdr>
            </w:div>
          </w:divsChild>
        </w:div>
        <w:div w:id="2016030537">
          <w:marLeft w:val="0"/>
          <w:marRight w:val="0"/>
          <w:marTop w:val="0"/>
          <w:marBottom w:val="0"/>
          <w:divBdr>
            <w:top w:val="none" w:sz="0" w:space="0" w:color="auto"/>
            <w:left w:val="none" w:sz="0" w:space="0" w:color="auto"/>
            <w:bottom w:val="none" w:sz="0" w:space="0" w:color="auto"/>
            <w:right w:val="none" w:sz="0" w:space="0" w:color="auto"/>
          </w:divBdr>
          <w:divsChild>
            <w:div w:id="1309163277">
              <w:marLeft w:val="0"/>
              <w:marRight w:val="0"/>
              <w:marTop w:val="0"/>
              <w:marBottom w:val="0"/>
              <w:divBdr>
                <w:top w:val="none" w:sz="0" w:space="0" w:color="auto"/>
                <w:left w:val="none" w:sz="0" w:space="0" w:color="auto"/>
                <w:bottom w:val="none" w:sz="0" w:space="0" w:color="auto"/>
                <w:right w:val="none" w:sz="0" w:space="0" w:color="auto"/>
              </w:divBdr>
            </w:div>
          </w:divsChild>
        </w:div>
        <w:div w:id="1152021235">
          <w:marLeft w:val="0"/>
          <w:marRight w:val="0"/>
          <w:marTop w:val="0"/>
          <w:marBottom w:val="0"/>
          <w:divBdr>
            <w:top w:val="none" w:sz="0" w:space="0" w:color="auto"/>
            <w:left w:val="none" w:sz="0" w:space="0" w:color="auto"/>
            <w:bottom w:val="none" w:sz="0" w:space="0" w:color="auto"/>
            <w:right w:val="none" w:sz="0" w:space="0" w:color="auto"/>
          </w:divBdr>
          <w:divsChild>
            <w:div w:id="481503774">
              <w:marLeft w:val="0"/>
              <w:marRight w:val="0"/>
              <w:marTop w:val="0"/>
              <w:marBottom w:val="0"/>
              <w:divBdr>
                <w:top w:val="none" w:sz="0" w:space="0" w:color="auto"/>
                <w:left w:val="none" w:sz="0" w:space="0" w:color="auto"/>
                <w:bottom w:val="none" w:sz="0" w:space="0" w:color="auto"/>
                <w:right w:val="none" w:sz="0" w:space="0" w:color="auto"/>
              </w:divBdr>
            </w:div>
          </w:divsChild>
        </w:div>
        <w:div w:id="650795430">
          <w:marLeft w:val="0"/>
          <w:marRight w:val="0"/>
          <w:marTop w:val="0"/>
          <w:marBottom w:val="0"/>
          <w:divBdr>
            <w:top w:val="none" w:sz="0" w:space="0" w:color="auto"/>
            <w:left w:val="none" w:sz="0" w:space="0" w:color="auto"/>
            <w:bottom w:val="none" w:sz="0" w:space="0" w:color="auto"/>
            <w:right w:val="none" w:sz="0" w:space="0" w:color="auto"/>
          </w:divBdr>
          <w:divsChild>
            <w:div w:id="283385135">
              <w:marLeft w:val="0"/>
              <w:marRight w:val="0"/>
              <w:marTop w:val="0"/>
              <w:marBottom w:val="0"/>
              <w:divBdr>
                <w:top w:val="none" w:sz="0" w:space="0" w:color="auto"/>
                <w:left w:val="none" w:sz="0" w:space="0" w:color="auto"/>
                <w:bottom w:val="none" w:sz="0" w:space="0" w:color="auto"/>
                <w:right w:val="none" w:sz="0" w:space="0" w:color="auto"/>
              </w:divBdr>
            </w:div>
          </w:divsChild>
        </w:div>
        <w:div w:id="897937544">
          <w:marLeft w:val="0"/>
          <w:marRight w:val="0"/>
          <w:marTop w:val="0"/>
          <w:marBottom w:val="0"/>
          <w:divBdr>
            <w:top w:val="none" w:sz="0" w:space="0" w:color="auto"/>
            <w:left w:val="none" w:sz="0" w:space="0" w:color="auto"/>
            <w:bottom w:val="none" w:sz="0" w:space="0" w:color="auto"/>
            <w:right w:val="none" w:sz="0" w:space="0" w:color="auto"/>
          </w:divBdr>
          <w:divsChild>
            <w:div w:id="1552494727">
              <w:marLeft w:val="0"/>
              <w:marRight w:val="0"/>
              <w:marTop w:val="0"/>
              <w:marBottom w:val="0"/>
              <w:divBdr>
                <w:top w:val="none" w:sz="0" w:space="0" w:color="auto"/>
                <w:left w:val="none" w:sz="0" w:space="0" w:color="auto"/>
                <w:bottom w:val="none" w:sz="0" w:space="0" w:color="auto"/>
                <w:right w:val="none" w:sz="0" w:space="0" w:color="auto"/>
              </w:divBdr>
            </w:div>
          </w:divsChild>
        </w:div>
        <w:div w:id="1232279398">
          <w:marLeft w:val="0"/>
          <w:marRight w:val="0"/>
          <w:marTop w:val="0"/>
          <w:marBottom w:val="0"/>
          <w:divBdr>
            <w:top w:val="none" w:sz="0" w:space="0" w:color="auto"/>
            <w:left w:val="none" w:sz="0" w:space="0" w:color="auto"/>
            <w:bottom w:val="none" w:sz="0" w:space="0" w:color="auto"/>
            <w:right w:val="none" w:sz="0" w:space="0" w:color="auto"/>
          </w:divBdr>
          <w:divsChild>
            <w:div w:id="854542733">
              <w:marLeft w:val="0"/>
              <w:marRight w:val="0"/>
              <w:marTop w:val="0"/>
              <w:marBottom w:val="0"/>
              <w:divBdr>
                <w:top w:val="none" w:sz="0" w:space="0" w:color="auto"/>
                <w:left w:val="none" w:sz="0" w:space="0" w:color="auto"/>
                <w:bottom w:val="none" w:sz="0" w:space="0" w:color="auto"/>
                <w:right w:val="none" w:sz="0" w:space="0" w:color="auto"/>
              </w:divBdr>
            </w:div>
          </w:divsChild>
        </w:div>
        <w:div w:id="1254818231">
          <w:marLeft w:val="0"/>
          <w:marRight w:val="0"/>
          <w:marTop w:val="0"/>
          <w:marBottom w:val="0"/>
          <w:divBdr>
            <w:top w:val="none" w:sz="0" w:space="0" w:color="auto"/>
            <w:left w:val="none" w:sz="0" w:space="0" w:color="auto"/>
            <w:bottom w:val="none" w:sz="0" w:space="0" w:color="auto"/>
            <w:right w:val="none" w:sz="0" w:space="0" w:color="auto"/>
          </w:divBdr>
          <w:divsChild>
            <w:div w:id="768819503">
              <w:marLeft w:val="0"/>
              <w:marRight w:val="0"/>
              <w:marTop w:val="0"/>
              <w:marBottom w:val="0"/>
              <w:divBdr>
                <w:top w:val="none" w:sz="0" w:space="0" w:color="auto"/>
                <w:left w:val="none" w:sz="0" w:space="0" w:color="auto"/>
                <w:bottom w:val="none" w:sz="0" w:space="0" w:color="auto"/>
                <w:right w:val="none" w:sz="0" w:space="0" w:color="auto"/>
              </w:divBdr>
            </w:div>
          </w:divsChild>
        </w:div>
        <w:div w:id="377558171">
          <w:marLeft w:val="0"/>
          <w:marRight w:val="0"/>
          <w:marTop w:val="0"/>
          <w:marBottom w:val="0"/>
          <w:divBdr>
            <w:top w:val="none" w:sz="0" w:space="0" w:color="auto"/>
            <w:left w:val="none" w:sz="0" w:space="0" w:color="auto"/>
            <w:bottom w:val="none" w:sz="0" w:space="0" w:color="auto"/>
            <w:right w:val="none" w:sz="0" w:space="0" w:color="auto"/>
          </w:divBdr>
          <w:divsChild>
            <w:div w:id="1678846859">
              <w:marLeft w:val="0"/>
              <w:marRight w:val="0"/>
              <w:marTop w:val="0"/>
              <w:marBottom w:val="0"/>
              <w:divBdr>
                <w:top w:val="none" w:sz="0" w:space="0" w:color="auto"/>
                <w:left w:val="none" w:sz="0" w:space="0" w:color="auto"/>
                <w:bottom w:val="none" w:sz="0" w:space="0" w:color="auto"/>
                <w:right w:val="none" w:sz="0" w:space="0" w:color="auto"/>
              </w:divBdr>
            </w:div>
          </w:divsChild>
        </w:div>
        <w:div w:id="183638157">
          <w:marLeft w:val="0"/>
          <w:marRight w:val="0"/>
          <w:marTop w:val="0"/>
          <w:marBottom w:val="0"/>
          <w:divBdr>
            <w:top w:val="none" w:sz="0" w:space="0" w:color="auto"/>
            <w:left w:val="none" w:sz="0" w:space="0" w:color="auto"/>
            <w:bottom w:val="none" w:sz="0" w:space="0" w:color="auto"/>
            <w:right w:val="none" w:sz="0" w:space="0" w:color="auto"/>
          </w:divBdr>
          <w:divsChild>
            <w:div w:id="277221157">
              <w:marLeft w:val="0"/>
              <w:marRight w:val="0"/>
              <w:marTop w:val="0"/>
              <w:marBottom w:val="0"/>
              <w:divBdr>
                <w:top w:val="none" w:sz="0" w:space="0" w:color="auto"/>
                <w:left w:val="none" w:sz="0" w:space="0" w:color="auto"/>
                <w:bottom w:val="none" w:sz="0" w:space="0" w:color="auto"/>
                <w:right w:val="none" w:sz="0" w:space="0" w:color="auto"/>
              </w:divBdr>
            </w:div>
          </w:divsChild>
        </w:div>
        <w:div w:id="1859346285">
          <w:marLeft w:val="0"/>
          <w:marRight w:val="0"/>
          <w:marTop w:val="0"/>
          <w:marBottom w:val="0"/>
          <w:divBdr>
            <w:top w:val="none" w:sz="0" w:space="0" w:color="auto"/>
            <w:left w:val="none" w:sz="0" w:space="0" w:color="auto"/>
            <w:bottom w:val="none" w:sz="0" w:space="0" w:color="auto"/>
            <w:right w:val="none" w:sz="0" w:space="0" w:color="auto"/>
          </w:divBdr>
          <w:divsChild>
            <w:div w:id="156991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lucasfreitas2k@hotmail.com" TargetMode="External"/><Relationship Id="rId1" Type="http://schemas.openxmlformats.org/officeDocument/2006/relationships/hyperlink" Target="mailto:almiro1978@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gusto%2520Cruz\Documents\Normalcruzaugu.do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68037850420897"/>
          <c:y val="6.847067335824468E-2"/>
          <c:w val="0.52472192740198254"/>
          <c:h val="0.66602262419709191"/>
        </c:manualLayout>
      </c:layout>
      <c:lineChart>
        <c:grouping val="standard"/>
        <c:varyColors val="0"/>
        <c:ser>
          <c:idx val="0"/>
          <c:order val="0"/>
          <c:tx>
            <c:strRef>
              <c:f>Plan1!$B$1</c:f>
              <c:strCache>
                <c:ptCount val="1"/>
                <c:pt idx="0">
                  <c:v>Fck Alcançado em 7 Dias</c:v>
                </c:pt>
              </c:strCache>
            </c:strRef>
          </c:tx>
          <c:cat>
            <c:numRef>
              <c:f>Plan1!$A$2:$A$11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Plan1!$B$2:$B$11</c:f>
              <c:numCache>
                <c:formatCode>0.00</c:formatCode>
                <c:ptCount val="10"/>
                <c:pt idx="0">
                  <c:v>6.59</c:v>
                </c:pt>
                <c:pt idx="1">
                  <c:v>5.5</c:v>
                </c:pt>
                <c:pt idx="2">
                  <c:v>6.63</c:v>
                </c:pt>
                <c:pt idx="3">
                  <c:v>4.95</c:v>
                </c:pt>
                <c:pt idx="4">
                  <c:v>5.2</c:v>
                </c:pt>
                <c:pt idx="5">
                  <c:v>4.7699999999999996</c:v>
                </c:pt>
                <c:pt idx="6">
                  <c:v>4.2300000000000004</c:v>
                </c:pt>
                <c:pt idx="7">
                  <c:v>6.01</c:v>
                </c:pt>
                <c:pt idx="8">
                  <c:v>5.25</c:v>
                </c:pt>
                <c:pt idx="9">
                  <c:v>6.26</c:v>
                </c:pt>
              </c:numCache>
            </c:numRef>
          </c:val>
          <c:smooth val="0"/>
          <c:extLst>
            <c:ext xmlns:c16="http://schemas.microsoft.com/office/drawing/2014/chart" uri="{C3380CC4-5D6E-409C-BE32-E72D297353CC}">
              <c16:uniqueId val="{00000000-8646-4EF6-BA51-04755B286C29}"/>
            </c:ext>
          </c:extLst>
        </c:ser>
        <c:ser>
          <c:idx val="1"/>
          <c:order val="1"/>
          <c:tx>
            <c:strRef>
              <c:f>Plan1!$C$1</c:f>
              <c:strCache>
                <c:ptCount val="1"/>
                <c:pt idx="0">
                  <c:v>Fck Desejado em 7 Dias</c:v>
                </c:pt>
              </c:strCache>
            </c:strRef>
          </c:tx>
          <c:trendline>
            <c:trendlineType val="linear"/>
            <c:dispRSqr val="0"/>
            <c:dispEq val="0"/>
          </c:trendline>
          <c:cat>
            <c:numRef>
              <c:f>Plan1!$A$2:$A$11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Plan1!$C$2:$C$11</c:f>
              <c:numCache>
                <c:formatCode>0.00</c:formatCode>
                <c:ptCount val="10"/>
                <c:pt idx="0">
                  <c:v>13.6</c:v>
                </c:pt>
                <c:pt idx="1">
                  <c:v>13.6</c:v>
                </c:pt>
                <c:pt idx="2">
                  <c:v>13.6</c:v>
                </c:pt>
                <c:pt idx="3">
                  <c:v>13.6</c:v>
                </c:pt>
                <c:pt idx="4">
                  <c:v>13.6</c:v>
                </c:pt>
                <c:pt idx="5">
                  <c:v>13.6</c:v>
                </c:pt>
                <c:pt idx="6">
                  <c:v>13.6</c:v>
                </c:pt>
                <c:pt idx="7">
                  <c:v>13.6</c:v>
                </c:pt>
                <c:pt idx="8">
                  <c:v>13.6</c:v>
                </c:pt>
                <c:pt idx="9">
                  <c:v>13.6</c:v>
                </c:pt>
              </c:numCache>
            </c:numRef>
          </c:val>
          <c:smooth val="0"/>
          <c:extLst>
            <c:ext xmlns:c16="http://schemas.microsoft.com/office/drawing/2014/chart" uri="{C3380CC4-5D6E-409C-BE32-E72D297353CC}">
              <c16:uniqueId val="{00000002-8646-4EF6-BA51-04755B286C29}"/>
            </c:ext>
          </c:extLst>
        </c:ser>
        <c:dLbls>
          <c:showLegendKey val="0"/>
          <c:showVal val="0"/>
          <c:showCatName val="0"/>
          <c:showSerName val="0"/>
          <c:showPercent val="0"/>
          <c:showBubbleSize val="0"/>
        </c:dLbls>
        <c:marker val="1"/>
        <c:smooth val="0"/>
        <c:axId val="232528896"/>
        <c:axId val="232530688"/>
      </c:lineChart>
      <c:catAx>
        <c:axId val="232528896"/>
        <c:scaling>
          <c:orientation val="minMax"/>
        </c:scaling>
        <c:delete val="0"/>
        <c:axPos val="b"/>
        <c:numFmt formatCode="General" sourceLinked="1"/>
        <c:majorTickMark val="out"/>
        <c:minorTickMark val="none"/>
        <c:tickLblPos val="nextTo"/>
        <c:crossAx val="232530688"/>
        <c:crosses val="autoZero"/>
        <c:auto val="1"/>
        <c:lblAlgn val="ctr"/>
        <c:lblOffset val="100"/>
        <c:noMultiLvlLbl val="0"/>
      </c:catAx>
      <c:valAx>
        <c:axId val="232530688"/>
        <c:scaling>
          <c:orientation val="minMax"/>
        </c:scaling>
        <c:delete val="0"/>
        <c:axPos val="l"/>
        <c:numFmt formatCode="0.00" sourceLinked="1"/>
        <c:majorTickMark val="out"/>
        <c:minorTickMark val="none"/>
        <c:tickLblPos val="nextTo"/>
        <c:crossAx val="232528896"/>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68037850420897"/>
          <c:y val="6.847067335824468E-2"/>
          <c:w val="0.52472192740198254"/>
          <c:h val="0.66602262419709191"/>
        </c:manualLayout>
      </c:layout>
      <c:lineChart>
        <c:grouping val="standard"/>
        <c:varyColors val="0"/>
        <c:ser>
          <c:idx val="0"/>
          <c:order val="0"/>
          <c:tx>
            <c:strRef>
              <c:f>Plan1!$B$1</c:f>
              <c:strCache>
                <c:ptCount val="1"/>
                <c:pt idx="0">
                  <c:v>Fck Alcançado em 28 Dias</c:v>
                </c:pt>
              </c:strCache>
            </c:strRef>
          </c:tx>
          <c:cat>
            <c:numRef>
              <c:f>Plan1!$A$2:$A$11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Plan1!$B$2:$B$11</c:f>
              <c:numCache>
                <c:formatCode>General</c:formatCode>
                <c:ptCount val="10"/>
                <c:pt idx="0">
                  <c:v>16.2</c:v>
                </c:pt>
                <c:pt idx="1">
                  <c:v>14.22</c:v>
                </c:pt>
                <c:pt idx="2">
                  <c:v>17.77</c:v>
                </c:pt>
                <c:pt idx="3">
                  <c:v>14.370000000000003</c:v>
                </c:pt>
                <c:pt idx="4">
                  <c:v>15.12</c:v>
                </c:pt>
                <c:pt idx="5">
                  <c:v>13.56</c:v>
                </c:pt>
                <c:pt idx="6">
                  <c:v>12.18</c:v>
                </c:pt>
                <c:pt idx="7">
                  <c:v>16.2</c:v>
                </c:pt>
                <c:pt idx="8">
                  <c:v>13.78</c:v>
                </c:pt>
                <c:pt idx="9">
                  <c:v>19.03</c:v>
                </c:pt>
              </c:numCache>
            </c:numRef>
          </c:val>
          <c:smooth val="0"/>
          <c:extLst>
            <c:ext xmlns:c16="http://schemas.microsoft.com/office/drawing/2014/chart" uri="{C3380CC4-5D6E-409C-BE32-E72D297353CC}">
              <c16:uniqueId val="{00000000-DE8E-4178-987A-790FDDAC8E8E}"/>
            </c:ext>
          </c:extLst>
        </c:ser>
        <c:ser>
          <c:idx val="1"/>
          <c:order val="1"/>
          <c:tx>
            <c:strRef>
              <c:f>Plan1!$C$1</c:f>
              <c:strCache>
                <c:ptCount val="1"/>
                <c:pt idx="0">
                  <c:v>Fck Desejado em 28 Dias</c:v>
                </c:pt>
              </c:strCache>
            </c:strRef>
          </c:tx>
          <c:trendline>
            <c:trendlineType val="linear"/>
            <c:dispRSqr val="0"/>
            <c:dispEq val="0"/>
          </c:trendline>
          <c:cat>
            <c:numRef>
              <c:f>Plan1!$A$2:$A$11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Plan1!$C$2:$C$11</c:f>
              <c:numCache>
                <c:formatCode>General</c:formatCode>
                <c:ptCount val="10"/>
                <c:pt idx="0">
                  <c:v>20</c:v>
                </c:pt>
                <c:pt idx="1">
                  <c:v>20</c:v>
                </c:pt>
                <c:pt idx="2">
                  <c:v>20</c:v>
                </c:pt>
                <c:pt idx="3">
                  <c:v>20</c:v>
                </c:pt>
                <c:pt idx="4">
                  <c:v>20</c:v>
                </c:pt>
                <c:pt idx="5">
                  <c:v>20</c:v>
                </c:pt>
                <c:pt idx="6">
                  <c:v>20</c:v>
                </c:pt>
                <c:pt idx="7">
                  <c:v>20</c:v>
                </c:pt>
                <c:pt idx="8">
                  <c:v>20</c:v>
                </c:pt>
                <c:pt idx="9">
                  <c:v>20</c:v>
                </c:pt>
              </c:numCache>
            </c:numRef>
          </c:val>
          <c:smooth val="0"/>
          <c:extLst>
            <c:ext xmlns:c16="http://schemas.microsoft.com/office/drawing/2014/chart" uri="{C3380CC4-5D6E-409C-BE32-E72D297353CC}">
              <c16:uniqueId val="{00000002-DE8E-4178-987A-790FDDAC8E8E}"/>
            </c:ext>
          </c:extLst>
        </c:ser>
        <c:dLbls>
          <c:showLegendKey val="0"/>
          <c:showVal val="0"/>
          <c:showCatName val="0"/>
          <c:showSerName val="0"/>
          <c:showPercent val="0"/>
          <c:showBubbleSize val="0"/>
        </c:dLbls>
        <c:marker val="1"/>
        <c:smooth val="0"/>
        <c:axId val="234007552"/>
        <c:axId val="234009344"/>
      </c:lineChart>
      <c:catAx>
        <c:axId val="234007552"/>
        <c:scaling>
          <c:orientation val="minMax"/>
        </c:scaling>
        <c:delete val="0"/>
        <c:axPos val="b"/>
        <c:numFmt formatCode="General" sourceLinked="1"/>
        <c:majorTickMark val="out"/>
        <c:minorTickMark val="none"/>
        <c:tickLblPos val="nextTo"/>
        <c:crossAx val="234009344"/>
        <c:crosses val="autoZero"/>
        <c:auto val="1"/>
        <c:lblAlgn val="ctr"/>
        <c:lblOffset val="100"/>
        <c:noMultiLvlLbl val="0"/>
      </c:catAx>
      <c:valAx>
        <c:axId val="234009344"/>
        <c:scaling>
          <c:orientation val="minMax"/>
        </c:scaling>
        <c:delete val="0"/>
        <c:axPos val="l"/>
        <c:numFmt formatCode="General" sourceLinked="1"/>
        <c:majorTickMark val="out"/>
        <c:minorTickMark val="none"/>
        <c:tickLblPos val="nextTo"/>
        <c:crossAx val="234007552"/>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file>

<file path=customXml/itemProps1.xml><?xml version="1.0" encoding="utf-8"?>
<ds:datastoreItem xmlns:ds="http://schemas.openxmlformats.org/officeDocument/2006/customXml" ds:itemID="{DBE4DC8C-483D-4372-A9FF-8FB44A73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Normalcruzaugu</Template>
  <TotalTime>5</TotalTime>
  <Pages>11</Pages>
  <Words>3005</Words>
  <Characters>16229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Template para Artigo científico</vt:lpstr>
    </vt:vector>
  </TitlesOfParts>
  <Manager>augusto.cruz@fatec.sp.gov.br</Manager>
  <Company>Fatec Carapicuíba</Company>
  <LinksUpToDate>false</LinksUpToDate>
  <CharactersWithSpaces>19196</CharactersWithSpaces>
  <SharedDoc>false</SharedDoc>
  <HLinks>
    <vt:vector size="24" baseType="variant">
      <vt:variant>
        <vt:i4>5046398</vt:i4>
      </vt:variant>
      <vt:variant>
        <vt:i4>6</vt:i4>
      </vt:variant>
      <vt:variant>
        <vt:i4>0</vt:i4>
      </vt:variant>
      <vt:variant>
        <vt:i4>5</vt:i4>
      </vt:variant>
      <vt:variant>
        <vt:lpwstr>http://www.planalto.gov.br/ccivil_03/leis/l9394.htm</vt:lpwstr>
      </vt:variant>
      <vt:variant>
        <vt:lpwstr/>
      </vt:variant>
      <vt:variant>
        <vt:i4>393279</vt:i4>
      </vt:variant>
      <vt:variant>
        <vt:i4>0</vt:i4>
      </vt:variant>
      <vt:variant>
        <vt:i4>0</vt:i4>
      </vt:variant>
      <vt:variant>
        <vt:i4>5</vt:i4>
      </vt:variant>
      <vt:variant>
        <vt:lpwstr>mailto:f143simgetec.contato@fatec.sp.gov.br</vt:lpwstr>
      </vt:variant>
      <vt:variant>
        <vt:lpwstr/>
      </vt:variant>
      <vt:variant>
        <vt:i4>2687004</vt:i4>
      </vt:variant>
      <vt:variant>
        <vt:i4>3</vt:i4>
      </vt:variant>
      <vt:variant>
        <vt:i4>0</vt:i4>
      </vt:variant>
      <vt:variant>
        <vt:i4>5</vt:i4>
      </vt:variant>
      <vt:variant>
        <vt:lpwstr>mailto:autor2@?????com.br</vt:lpwstr>
      </vt:variant>
      <vt:variant>
        <vt:lpwstr/>
      </vt:variant>
      <vt:variant>
        <vt:i4>2687007</vt:i4>
      </vt:variant>
      <vt:variant>
        <vt:i4>0</vt:i4>
      </vt:variant>
      <vt:variant>
        <vt:i4>0</vt:i4>
      </vt:variant>
      <vt:variant>
        <vt:i4>5</vt:i4>
      </vt:variant>
      <vt:variant>
        <vt:lpwstr>mailto:autor1@?????com.br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para Artigo científico</dc:title>
  <dc:subject>Trabalho de graduação</dc:subject>
  <dc:creator>augusto.cruz@fatec.sp.gov.br;f143coord.cusos@fatec.sp.gov.br</dc:creator>
  <cp:keywords>SIMGETEC Fatec Carapicuíba</cp:keywords>
  <cp:lastModifiedBy>Jair S.P.</cp:lastModifiedBy>
  <cp:revision>2</cp:revision>
  <cp:lastPrinted>2003-09-16T13:32:00Z</cp:lastPrinted>
  <dcterms:created xsi:type="dcterms:W3CDTF">2020-12-02T12:36:00Z</dcterms:created>
  <dcterms:modified xsi:type="dcterms:W3CDTF">2020-12-02T12:36:00Z</dcterms:modified>
</cp:coreProperties>
</file>