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0A167" w14:textId="3C338293" w:rsidR="00FC424B" w:rsidRPr="00A23681" w:rsidRDefault="00FC424B" w:rsidP="00FC424B">
      <w:pPr>
        <w:jc w:val="center"/>
        <w:rPr>
          <w:rFonts w:ascii="Times New Roman" w:hAnsi="Times New Roman" w:cs="Times New Roman"/>
          <w:b/>
          <w:sz w:val="32"/>
          <w:szCs w:val="32"/>
        </w:rPr>
      </w:pPr>
      <w:r w:rsidRPr="00143D6E">
        <w:rPr>
          <w:rFonts w:ascii="Times New Roman" w:hAnsi="Times New Roman" w:cs="Times New Roman"/>
          <w:b/>
          <w:sz w:val="32"/>
          <w:szCs w:val="32"/>
        </w:rPr>
        <w:t>DIAGNÓSTICO DE PATOLOGIAS ESTRUTURAIS RESIDENCIAIS:</w:t>
      </w:r>
      <w:r w:rsidRPr="00143D6E">
        <w:rPr>
          <w:rFonts w:ascii="Times New Roman" w:hAnsi="Times New Roman" w:cs="Times New Roman"/>
          <w:sz w:val="32"/>
          <w:szCs w:val="32"/>
        </w:rPr>
        <w:t xml:space="preserve"> </w:t>
      </w:r>
      <w:r w:rsidR="00A23681" w:rsidRPr="00A23681">
        <w:rPr>
          <w:rFonts w:ascii="Times New Roman" w:hAnsi="Times New Roman" w:cs="Times New Roman"/>
          <w:b/>
          <w:sz w:val="32"/>
          <w:szCs w:val="32"/>
        </w:rPr>
        <w:t>ESTUDO DE CASO EM NANUQUE-MG</w:t>
      </w:r>
    </w:p>
    <w:p w14:paraId="137CCE47" w14:textId="77777777" w:rsidR="00143D6E" w:rsidRDefault="00143D6E" w:rsidP="00143D6E">
      <w:pPr>
        <w:jc w:val="right"/>
        <w:rPr>
          <w:rFonts w:ascii="Times New Roman" w:hAnsi="Times New Roman"/>
        </w:rPr>
      </w:pPr>
      <w:r>
        <w:rPr>
          <w:rFonts w:ascii="Times New Roman" w:hAnsi="Times New Roman"/>
        </w:rPr>
        <w:t>Júnio Gomes dos Santos</w:t>
      </w:r>
      <w:r>
        <w:rPr>
          <w:rStyle w:val="Refdenotaderodap"/>
          <w:rFonts w:ascii="Times New Roman" w:hAnsi="Times New Roman"/>
        </w:rPr>
        <w:footnoteReference w:id="1"/>
      </w:r>
      <w:r>
        <w:rPr>
          <w:rFonts w:ascii="Times New Roman" w:hAnsi="Times New Roman"/>
        </w:rPr>
        <w:t xml:space="preserve"> – Centro Universitário de Caratinga</w:t>
      </w:r>
    </w:p>
    <w:p w14:paraId="0DD73300" w14:textId="45757E0A" w:rsidR="00143D6E" w:rsidRDefault="00143D6E" w:rsidP="00147D3C">
      <w:pPr>
        <w:jc w:val="right"/>
        <w:rPr>
          <w:rFonts w:ascii="Times New Roman" w:hAnsi="Times New Roman"/>
        </w:rPr>
      </w:pPr>
      <w:r>
        <w:rPr>
          <w:rFonts w:ascii="Times New Roman" w:hAnsi="Times New Roman"/>
        </w:rPr>
        <w:t>Hiram Correia Bragança</w:t>
      </w:r>
      <w:r>
        <w:rPr>
          <w:rStyle w:val="Refdenotaderodap"/>
          <w:rFonts w:ascii="Times New Roman" w:hAnsi="Times New Roman"/>
        </w:rPr>
        <w:footnoteReference w:id="2"/>
      </w:r>
      <w:r>
        <w:rPr>
          <w:rFonts w:ascii="Times New Roman" w:hAnsi="Times New Roman"/>
        </w:rPr>
        <w:t xml:space="preserve"> – Centro Universitário de Caratinga</w:t>
      </w:r>
    </w:p>
    <w:p w14:paraId="13CC3097" w14:textId="77777777" w:rsidR="00143D6E" w:rsidRPr="00143D6E" w:rsidRDefault="00143D6E" w:rsidP="00143D6E">
      <w:pPr>
        <w:spacing w:after="0" w:line="240" w:lineRule="auto"/>
        <w:rPr>
          <w:rFonts w:ascii="Times New Roman" w:hAnsi="Times New Roman" w:cs="Times New Roman"/>
          <w:b/>
        </w:rPr>
      </w:pPr>
      <w:r w:rsidRPr="00143D6E">
        <w:rPr>
          <w:rFonts w:ascii="Times New Roman" w:hAnsi="Times New Roman" w:cs="Times New Roman"/>
          <w:b/>
        </w:rPr>
        <w:t>RESUMO</w:t>
      </w:r>
    </w:p>
    <w:p w14:paraId="0E7E27D7" w14:textId="18CB2C77" w:rsidR="00147D3C" w:rsidRPr="00143D6E" w:rsidRDefault="00143D6E" w:rsidP="00147D3C">
      <w:pPr>
        <w:spacing w:line="240" w:lineRule="auto"/>
        <w:jc w:val="both"/>
        <w:rPr>
          <w:rFonts w:ascii="Times New Roman" w:hAnsi="Times New Roman" w:cs="Times New Roman"/>
        </w:rPr>
      </w:pPr>
      <w:r w:rsidRPr="00143D6E">
        <w:rPr>
          <w:rFonts w:ascii="Times New Roman" w:hAnsi="Times New Roman" w:cs="Times New Roman"/>
        </w:rPr>
        <w:t>O presente trabalho teve como objetivo a análise de um imóvel residencial afim de identificar suas manifestações patológicas, suas possíveis causas e propor algumas medidas corretivas. Foram encontradas fissuras, trincas e descolamentos de argamassa e placas cerâmicas. Em entrevista com o proprietário</w:t>
      </w:r>
      <w:r w:rsidR="000A5DEE">
        <w:rPr>
          <w:rFonts w:ascii="Times New Roman" w:hAnsi="Times New Roman" w:cs="Times New Roman"/>
        </w:rPr>
        <w:t>, foram</w:t>
      </w:r>
      <w:r w:rsidRPr="00143D6E">
        <w:rPr>
          <w:rFonts w:ascii="Times New Roman" w:hAnsi="Times New Roman" w:cs="Times New Roman"/>
        </w:rPr>
        <w:t xml:space="preserve"> relatado</w:t>
      </w:r>
      <w:r w:rsidR="000A5DEE">
        <w:rPr>
          <w:rFonts w:ascii="Times New Roman" w:hAnsi="Times New Roman" w:cs="Times New Roman"/>
        </w:rPr>
        <w:t>s</w:t>
      </w:r>
      <w:r w:rsidRPr="00143D6E">
        <w:rPr>
          <w:rFonts w:ascii="Times New Roman" w:hAnsi="Times New Roman" w:cs="Times New Roman"/>
        </w:rPr>
        <w:t xml:space="preserve"> os transtornos ocasionados </w:t>
      </w:r>
      <w:r w:rsidR="000A5DEE">
        <w:rPr>
          <w:rFonts w:ascii="Times New Roman" w:hAnsi="Times New Roman" w:cs="Times New Roman"/>
        </w:rPr>
        <w:t>pelas</w:t>
      </w:r>
      <w:r w:rsidRPr="00143D6E">
        <w:rPr>
          <w:rFonts w:ascii="Times New Roman" w:hAnsi="Times New Roman" w:cs="Times New Roman"/>
        </w:rPr>
        <w:t xml:space="preserve"> reformas e reparos estruturais, causando poeira e transtornos aos moradores. Com base na bibliografia consultada </w:t>
      </w:r>
      <w:r w:rsidR="000A5DEE">
        <w:rPr>
          <w:rFonts w:ascii="Times New Roman" w:hAnsi="Times New Roman" w:cs="Times New Roman"/>
        </w:rPr>
        <w:t>ficou evidenciada a correlação</w:t>
      </w:r>
      <w:r w:rsidRPr="00143D6E">
        <w:rPr>
          <w:rFonts w:ascii="Times New Roman" w:hAnsi="Times New Roman" w:cs="Times New Roman"/>
        </w:rPr>
        <w:t xml:space="preserve"> </w:t>
      </w:r>
      <w:r w:rsidR="000A5DEE">
        <w:rPr>
          <w:rFonts w:ascii="Times New Roman" w:hAnsi="Times New Roman" w:cs="Times New Roman"/>
        </w:rPr>
        <w:t>d</w:t>
      </w:r>
      <w:r w:rsidRPr="00143D6E">
        <w:rPr>
          <w:rFonts w:ascii="Times New Roman" w:hAnsi="Times New Roman" w:cs="Times New Roman"/>
        </w:rPr>
        <w:t>as manifestações patológicas</w:t>
      </w:r>
      <w:r w:rsidR="000A5DEE">
        <w:rPr>
          <w:rFonts w:ascii="Times New Roman" w:hAnsi="Times New Roman" w:cs="Times New Roman"/>
        </w:rPr>
        <w:t xml:space="preserve"> com:</w:t>
      </w:r>
      <w:r w:rsidRPr="00143D6E">
        <w:rPr>
          <w:rFonts w:ascii="Times New Roman" w:hAnsi="Times New Roman" w:cs="Times New Roman"/>
        </w:rPr>
        <w:t xml:space="preserve"> falhas de projeto, errada seleção de</w:t>
      </w:r>
      <w:r w:rsidR="000A5DEE">
        <w:rPr>
          <w:rFonts w:ascii="Times New Roman" w:hAnsi="Times New Roman" w:cs="Times New Roman"/>
        </w:rPr>
        <w:t xml:space="preserve"> materiais e falhas executivas. D</w:t>
      </w:r>
      <w:r w:rsidRPr="00143D6E">
        <w:rPr>
          <w:rFonts w:ascii="Times New Roman" w:hAnsi="Times New Roman" w:cs="Times New Roman"/>
        </w:rPr>
        <w:t xml:space="preserve">esta forma, </w:t>
      </w:r>
      <w:r w:rsidR="00270CA5">
        <w:rPr>
          <w:rFonts w:ascii="Times New Roman" w:hAnsi="Times New Roman" w:cs="Times New Roman"/>
        </w:rPr>
        <w:t>destaca-se</w:t>
      </w:r>
      <w:r w:rsidRPr="00143D6E">
        <w:rPr>
          <w:rFonts w:ascii="Times New Roman" w:hAnsi="Times New Roman" w:cs="Times New Roman"/>
        </w:rPr>
        <w:t xml:space="preserve"> a importância</w:t>
      </w:r>
      <w:r w:rsidR="00600B4E">
        <w:rPr>
          <w:rFonts w:ascii="Times New Roman" w:hAnsi="Times New Roman" w:cs="Times New Roman"/>
        </w:rPr>
        <w:t xml:space="preserve"> da atenção com </w:t>
      </w:r>
      <w:r w:rsidRPr="00143D6E">
        <w:rPr>
          <w:rFonts w:ascii="Times New Roman" w:hAnsi="Times New Roman" w:cs="Times New Roman"/>
        </w:rPr>
        <w:t xml:space="preserve">os fatores acima mencionados para o adequado desempenho das obras de construção civil. </w:t>
      </w:r>
    </w:p>
    <w:p w14:paraId="06E81599" w14:textId="1A962E62" w:rsidR="001223AF" w:rsidRDefault="00143D6E" w:rsidP="00147D3C">
      <w:pPr>
        <w:jc w:val="both"/>
        <w:rPr>
          <w:rFonts w:ascii="Arial" w:hAnsi="Arial" w:cs="Arial"/>
          <w:sz w:val="24"/>
          <w:szCs w:val="24"/>
        </w:rPr>
      </w:pPr>
      <w:r w:rsidRPr="00143D6E">
        <w:rPr>
          <w:rFonts w:ascii="Times New Roman" w:hAnsi="Times New Roman" w:cs="Times New Roman"/>
          <w:b/>
        </w:rPr>
        <w:t>Palavras chave</w:t>
      </w:r>
      <w:r w:rsidRPr="00143D6E">
        <w:rPr>
          <w:rFonts w:ascii="Times New Roman" w:hAnsi="Times New Roman" w:cs="Times New Roman"/>
        </w:rPr>
        <w:t>: imóvel residencial, manifestações patológicas, e causas</w:t>
      </w:r>
      <w:r>
        <w:rPr>
          <w:rFonts w:ascii="Arial" w:hAnsi="Arial" w:cs="Arial"/>
          <w:sz w:val="24"/>
          <w:szCs w:val="24"/>
        </w:rPr>
        <w:t xml:space="preserve">. </w:t>
      </w:r>
    </w:p>
    <w:p w14:paraId="10913061" w14:textId="77777777" w:rsidR="001223AF" w:rsidRPr="00D37977" w:rsidRDefault="001223AF" w:rsidP="001223AF">
      <w:pPr>
        <w:spacing w:line="240" w:lineRule="auto"/>
        <w:contextualSpacing/>
        <w:rPr>
          <w:rFonts w:ascii="Times New Roman" w:hAnsi="Times New Roman"/>
          <w:b/>
          <w:i/>
          <w:lang w:val="en-US"/>
        </w:rPr>
      </w:pPr>
      <w:r w:rsidRPr="00D37977">
        <w:rPr>
          <w:rFonts w:ascii="Times New Roman" w:hAnsi="Times New Roman"/>
          <w:b/>
          <w:i/>
          <w:lang w:val="en-US"/>
        </w:rPr>
        <w:t>ABSTRACT</w:t>
      </w:r>
    </w:p>
    <w:p w14:paraId="684106D7" w14:textId="77777777" w:rsidR="00600B4E" w:rsidRPr="00522814" w:rsidRDefault="000A5DEE" w:rsidP="00F01DF8">
      <w:pPr>
        <w:spacing w:line="240" w:lineRule="auto"/>
        <w:jc w:val="both"/>
        <w:rPr>
          <w:rFonts w:ascii="Times New Roman" w:hAnsi="Times New Roman" w:cs="Times New Roman"/>
          <w:i/>
          <w:iCs/>
        </w:rPr>
      </w:pPr>
      <w:r w:rsidRPr="00522814">
        <w:rPr>
          <w:rFonts w:ascii="Times New Roman" w:hAnsi="Times New Roman" w:cs="Times New Roman"/>
          <w:i/>
          <w:iCs/>
        </w:rPr>
        <w:t xml:space="preserve">The present work aimed to analyze a residential property in order to identify its pathological manifestations, its possible causes and propose some corrective measures. Cracks, cracks and detachments of mortar and ceramic plates were found. In an interview with the owner, the disturbances caused by structural reforms and repairs were reported, causing dust and inconvenience to residents. Based on the bibliography consulted, it was evidenced the correlation of pathological manifestations with: design flaws, wrong selection of materials and executive flaws. </w:t>
      </w:r>
      <w:r w:rsidR="00600B4E" w:rsidRPr="00522814">
        <w:rPr>
          <w:rFonts w:ascii="Times New Roman" w:hAnsi="Times New Roman" w:cs="Times New Roman"/>
          <w:i/>
          <w:iCs/>
        </w:rPr>
        <w:t>Thus, the importance of attention to the factors mentioned above is highlighted for the proper performance of civil construction works.</w:t>
      </w:r>
    </w:p>
    <w:p w14:paraId="40A24E0A" w14:textId="23249A15" w:rsidR="001223AF" w:rsidRPr="00D37977" w:rsidRDefault="001223AF" w:rsidP="00600B4E">
      <w:pPr>
        <w:jc w:val="both"/>
        <w:rPr>
          <w:rFonts w:ascii="Times New Roman" w:hAnsi="Times New Roman"/>
          <w:i/>
          <w:lang w:val="en-US"/>
        </w:rPr>
      </w:pPr>
      <w:r w:rsidRPr="00A11C35">
        <w:rPr>
          <w:rFonts w:ascii="Times New Roman" w:hAnsi="Times New Roman"/>
          <w:b/>
          <w:i/>
          <w:lang w:val="en-US"/>
        </w:rPr>
        <w:t>Keywords:</w:t>
      </w:r>
      <w:r w:rsidRPr="00A11C35">
        <w:rPr>
          <w:rFonts w:ascii="Times New Roman" w:hAnsi="Times New Roman"/>
          <w:i/>
          <w:lang w:val="en-US"/>
        </w:rPr>
        <w:t xml:space="preserve"> </w:t>
      </w:r>
      <w:r w:rsidRPr="001223AF">
        <w:rPr>
          <w:rFonts w:ascii="Times New Roman" w:hAnsi="Times New Roman"/>
          <w:i/>
          <w:lang w:val="en-US"/>
        </w:rPr>
        <w:t>residential property, pathological manifestations, and causes.</w:t>
      </w:r>
    </w:p>
    <w:p w14:paraId="2D98BADD" w14:textId="77777777" w:rsidR="001223AF" w:rsidRPr="00D37977" w:rsidRDefault="001223AF" w:rsidP="00143D6E">
      <w:pPr>
        <w:spacing w:after="0"/>
        <w:jc w:val="both"/>
        <w:rPr>
          <w:rFonts w:ascii="Arial" w:hAnsi="Arial" w:cs="Arial"/>
          <w:sz w:val="24"/>
          <w:szCs w:val="24"/>
          <w:lang w:val="en-US"/>
        </w:rPr>
      </w:pPr>
    </w:p>
    <w:p w14:paraId="57457E6F" w14:textId="77777777" w:rsidR="002B0238" w:rsidRPr="00D37977" w:rsidRDefault="002B0238" w:rsidP="00143D6E">
      <w:pPr>
        <w:spacing w:after="0"/>
        <w:jc w:val="both"/>
        <w:rPr>
          <w:rFonts w:ascii="Arial" w:hAnsi="Arial" w:cs="Arial"/>
          <w:sz w:val="24"/>
          <w:szCs w:val="24"/>
          <w:lang w:val="en-US"/>
        </w:rPr>
      </w:pPr>
    </w:p>
    <w:p w14:paraId="1A337991" w14:textId="77777777" w:rsidR="00D37977" w:rsidRDefault="00D37977">
      <w:pPr>
        <w:rPr>
          <w:rFonts w:ascii="Times New Roman" w:eastAsiaTheme="majorEastAsia" w:hAnsi="Times New Roman" w:cs="Times New Roman"/>
          <w:b/>
          <w:bCs/>
          <w:sz w:val="24"/>
          <w:szCs w:val="24"/>
        </w:rPr>
      </w:pPr>
      <w:bookmarkStart w:id="0" w:name="_Toc51409424"/>
      <w:r>
        <w:br w:type="page"/>
      </w:r>
    </w:p>
    <w:p w14:paraId="20105379" w14:textId="0CF12560" w:rsidR="00143D6E" w:rsidRPr="00143D6E" w:rsidRDefault="00143D6E" w:rsidP="00270CA5">
      <w:pPr>
        <w:pStyle w:val="Ttulo1"/>
      </w:pPr>
      <w:r w:rsidRPr="00143D6E">
        <w:lastRenderedPageBreak/>
        <w:t>INTRODUÇÃ</w:t>
      </w:r>
      <w:bookmarkEnd w:id="0"/>
      <w:r w:rsidR="002B0238">
        <w:t>O</w:t>
      </w:r>
    </w:p>
    <w:p w14:paraId="2D5F190F" w14:textId="77777777" w:rsidR="00143D6E" w:rsidRPr="002B0238" w:rsidRDefault="00BD66A9" w:rsidP="00D37977">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A construção civil é</w:t>
      </w:r>
      <w:r w:rsidR="00143D6E" w:rsidRPr="002B0238">
        <w:rPr>
          <w:rFonts w:ascii="Times New Roman" w:hAnsi="Times New Roman" w:cs="Times New Roman"/>
          <w:sz w:val="24"/>
          <w:szCs w:val="24"/>
        </w:rPr>
        <w:t xml:space="preserve"> e tem sido uma das ciências mais importantes já descobertas e estudadas pela humanidade. Sua importância se comprova pela infinita quantidade de estruturas de concreto que existem na imensidão do planeta.</w:t>
      </w:r>
    </w:p>
    <w:p w14:paraId="34510E98" w14:textId="77777777" w:rsidR="00EF16C3" w:rsidRDefault="00143D6E" w:rsidP="00D37977">
      <w:pPr>
        <w:tabs>
          <w:tab w:val="left" w:pos="709"/>
        </w:tabs>
        <w:spacing w:after="120" w:line="360" w:lineRule="auto"/>
        <w:ind w:firstLine="709"/>
        <w:jc w:val="both"/>
        <w:rPr>
          <w:rFonts w:ascii="Times New Roman" w:hAnsi="Times New Roman" w:cs="Times New Roman"/>
          <w:sz w:val="24"/>
          <w:szCs w:val="24"/>
        </w:rPr>
      </w:pPr>
      <w:r w:rsidRPr="002B0238">
        <w:rPr>
          <w:rFonts w:ascii="Times New Roman" w:hAnsi="Times New Roman" w:cs="Times New Roman"/>
          <w:sz w:val="24"/>
          <w:szCs w:val="24"/>
        </w:rPr>
        <w:t>No Brasil não é diferente, as grandes metrópoles podem ser definidas como verdadeiras selvas de pedra. O p</w:t>
      </w:r>
      <w:r w:rsidR="00BD66A9">
        <w:rPr>
          <w:rFonts w:ascii="Times New Roman" w:hAnsi="Times New Roman" w:cs="Times New Roman"/>
          <w:sz w:val="24"/>
          <w:szCs w:val="24"/>
        </w:rPr>
        <w:t>rimeiro investimento no setor de</w:t>
      </w:r>
      <w:r w:rsidRPr="002B0238">
        <w:rPr>
          <w:rFonts w:ascii="Times New Roman" w:hAnsi="Times New Roman" w:cs="Times New Roman"/>
          <w:sz w:val="24"/>
          <w:szCs w:val="24"/>
        </w:rPr>
        <w:t xml:space="preserve"> construção civil ocorreu na década de 1940, sob o governo do então presidente Getúlio Vargas, sendo este período conhecido como o auge da construção civil no país.</w:t>
      </w:r>
    </w:p>
    <w:p w14:paraId="24A9B543" w14:textId="77777777" w:rsidR="00143D6E" w:rsidRPr="002B0238" w:rsidRDefault="00BD66A9" w:rsidP="00D37977">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Na década seguinte</w:t>
      </w:r>
      <w:r w:rsidR="00143D6E" w:rsidRPr="002B0238">
        <w:rPr>
          <w:rFonts w:ascii="Times New Roman" w:hAnsi="Times New Roman" w:cs="Times New Roman"/>
          <w:sz w:val="24"/>
          <w:szCs w:val="24"/>
        </w:rPr>
        <w:t xml:space="preserve"> os incentivos estatais foram consideravelmente reduzidos, </w:t>
      </w:r>
      <w:r w:rsidR="001070FE">
        <w:rPr>
          <w:rFonts w:ascii="Times New Roman" w:hAnsi="Times New Roman" w:cs="Times New Roman"/>
          <w:sz w:val="24"/>
          <w:szCs w:val="24"/>
        </w:rPr>
        <w:t>restringindo</w:t>
      </w:r>
      <w:r w:rsidR="00143D6E" w:rsidRPr="002B0238">
        <w:rPr>
          <w:rFonts w:ascii="Times New Roman" w:hAnsi="Times New Roman" w:cs="Times New Roman"/>
          <w:sz w:val="24"/>
          <w:szCs w:val="24"/>
        </w:rPr>
        <w:t xml:space="preserve"> o crescimento do setor no país, que passara a receber a maioria dos incentivos financeiros advindos do setor privado (ENGENHARIA 360).</w:t>
      </w:r>
    </w:p>
    <w:p w14:paraId="1D9B8F3A" w14:textId="097343EE" w:rsidR="00143D6E" w:rsidRPr="002B0238" w:rsidRDefault="00143D6E" w:rsidP="00D37977">
      <w:pPr>
        <w:spacing w:after="120" w:line="360" w:lineRule="auto"/>
        <w:ind w:firstLine="709"/>
        <w:jc w:val="both"/>
        <w:rPr>
          <w:rFonts w:ascii="Times New Roman" w:hAnsi="Times New Roman" w:cs="Times New Roman"/>
          <w:sz w:val="24"/>
          <w:szCs w:val="24"/>
        </w:rPr>
      </w:pPr>
      <w:r w:rsidRPr="002B0238">
        <w:rPr>
          <w:rFonts w:ascii="Times New Roman" w:hAnsi="Times New Roman" w:cs="Times New Roman"/>
          <w:sz w:val="24"/>
          <w:szCs w:val="24"/>
        </w:rPr>
        <w:t>Diversos são os fatores que podem influenciar a qualidade estrutural de uma edificação</w:t>
      </w:r>
      <w:r w:rsidR="001927BC">
        <w:rPr>
          <w:rFonts w:ascii="Times New Roman" w:hAnsi="Times New Roman" w:cs="Times New Roman"/>
          <w:sz w:val="24"/>
          <w:szCs w:val="24"/>
        </w:rPr>
        <w:t>, como:</w:t>
      </w:r>
      <w:r w:rsidRPr="002B0238">
        <w:rPr>
          <w:rFonts w:ascii="Times New Roman" w:hAnsi="Times New Roman" w:cs="Times New Roman"/>
          <w:sz w:val="24"/>
          <w:szCs w:val="24"/>
        </w:rPr>
        <w:t xml:space="preserve"> tipo de material utilizado, traço do con</w:t>
      </w:r>
      <w:r w:rsidR="00CD181B">
        <w:rPr>
          <w:rFonts w:ascii="Times New Roman" w:hAnsi="Times New Roman" w:cs="Times New Roman"/>
          <w:sz w:val="24"/>
          <w:szCs w:val="24"/>
        </w:rPr>
        <w:t>creto, execução, cura e projeto.</w:t>
      </w:r>
      <w:r w:rsidRPr="002B0238">
        <w:rPr>
          <w:rFonts w:ascii="Times New Roman" w:hAnsi="Times New Roman" w:cs="Times New Roman"/>
          <w:sz w:val="24"/>
          <w:szCs w:val="24"/>
        </w:rPr>
        <w:t xml:space="preserve"> </w:t>
      </w:r>
      <w:r w:rsidR="00CD181B" w:rsidRPr="002B0238">
        <w:rPr>
          <w:rFonts w:ascii="Times New Roman" w:hAnsi="Times New Roman" w:cs="Times New Roman"/>
          <w:sz w:val="24"/>
          <w:szCs w:val="24"/>
        </w:rPr>
        <w:t>Portanto</w:t>
      </w:r>
      <w:r w:rsidRPr="002B0238">
        <w:rPr>
          <w:rFonts w:ascii="Times New Roman" w:hAnsi="Times New Roman" w:cs="Times New Roman"/>
          <w:sz w:val="24"/>
          <w:szCs w:val="24"/>
        </w:rPr>
        <w:t xml:space="preserve">, para a construção de estruturas com adequado padrão de qualidade é necessário a dosagem </w:t>
      </w:r>
      <w:r w:rsidR="001070FE">
        <w:rPr>
          <w:rFonts w:ascii="Times New Roman" w:hAnsi="Times New Roman" w:cs="Times New Roman"/>
          <w:sz w:val="24"/>
          <w:szCs w:val="24"/>
        </w:rPr>
        <w:t>equilibrada</w:t>
      </w:r>
      <w:r w:rsidRPr="002B0238">
        <w:rPr>
          <w:rFonts w:ascii="Times New Roman" w:hAnsi="Times New Roman" w:cs="Times New Roman"/>
          <w:sz w:val="24"/>
          <w:szCs w:val="24"/>
        </w:rPr>
        <w:t xml:space="preserve"> de todos estes fatores.</w:t>
      </w:r>
    </w:p>
    <w:p w14:paraId="73D26D46" w14:textId="2601AFD8" w:rsidR="00143D6E" w:rsidRPr="002B0238" w:rsidRDefault="00143D6E" w:rsidP="00D37977">
      <w:pPr>
        <w:autoSpaceDE w:val="0"/>
        <w:autoSpaceDN w:val="0"/>
        <w:adjustRightInd w:val="0"/>
        <w:spacing w:after="120" w:line="360" w:lineRule="auto"/>
        <w:ind w:firstLine="709"/>
        <w:jc w:val="both"/>
        <w:rPr>
          <w:rFonts w:ascii="Times New Roman" w:hAnsi="Times New Roman" w:cs="Times New Roman"/>
          <w:sz w:val="24"/>
          <w:szCs w:val="24"/>
        </w:rPr>
      </w:pPr>
      <w:r w:rsidRPr="002B0238">
        <w:rPr>
          <w:rFonts w:ascii="Times New Roman" w:hAnsi="Times New Roman" w:cs="Times New Roman"/>
          <w:sz w:val="24"/>
          <w:szCs w:val="24"/>
        </w:rPr>
        <w:t>Sinais e falhas estruturais provenientes do não equilíbrio entre as variáveis que norteiam os processos de concepção de estruturas, originaram a ciência das patologias estruturais, que de acordo com Erat et al (2016)</w:t>
      </w:r>
      <w:r w:rsidR="00CD181B">
        <w:rPr>
          <w:rFonts w:ascii="Times New Roman" w:hAnsi="Times New Roman" w:cs="Times New Roman"/>
          <w:sz w:val="24"/>
          <w:szCs w:val="24"/>
        </w:rPr>
        <w:t>:</w:t>
      </w:r>
      <w:r w:rsidRPr="002B0238">
        <w:rPr>
          <w:rFonts w:ascii="Times New Roman" w:hAnsi="Times New Roman" w:cs="Times New Roman"/>
          <w:sz w:val="24"/>
          <w:szCs w:val="24"/>
        </w:rPr>
        <w:t xml:space="preserve"> patologia também é conhecida como uma doença na construção, devendo seus sintomas serem estudados a fim de serem evitadas suas causas des</w:t>
      </w:r>
      <w:r w:rsidR="001070FE">
        <w:rPr>
          <w:rFonts w:ascii="Times New Roman" w:hAnsi="Times New Roman" w:cs="Times New Roman"/>
          <w:sz w:val="24"/>
          <w:szCs w:val="24"/>
        </w:rPr>
        <w:t>de o desenvolvimento do projeto</w:t>
      </w:r>
      <w:r w:rsidRPr="002B0238">
        <w:rPr>
          <w:rFonts w:ascii="Times New Roman" w:hAnsi="Times New Roman" w:cs="Times New Roman"/>
          <w:sz w:val="24"/>
          <w:szCs w:val="24"/>
        </w:rPr>
        <w:t xml:space="preserve"> </w:t>
      </w:r>
      <w:r w:rsidR="001070FE">
        <w:rPr>
          <w:rFonts w:ascii="Times New Roman" w:hAnsi="Times New Roman" w:cs="Times New Roman"/>
          <w:sz w:val="24"/>
          <w:szCs w:val="24"/>
        </w:rPr>
        <w:t>(</w:t>
      </w:r>
      <w:r w:rsidRPr="002B0238">
        <w:rPr>
          <w:rFonts w:ascii="Times New Roman" w:hAnsi="Times New Roman" w:cs="Times New Roman"/>
          <w:sz w:val="24"/>
          <w:szCs w:val="24"/>
        </w:rPr>
        <w:t>neste momento o custo do reparo é praticamente zero</w:t>
      </w:r>
      <w:r w:rsidR="001070FE">
        <w:rPr>
          <w:rFonts w:ascii="Times New Roman" w:hAnsi="Times New Roman" w:cs="Times New Roman"/>
          <w:sz w:val="24"/>
          <w:szCs w:val="24"/>
        </w:rPr>
        <w:t>)</w:t>
      </w:r>
      <w:r w:rsidRPr="002B0238">
        <w:rPr>
          <w:rFonts w:ascii="Times New Roman" w:hAnsi="Times New Roman" w:cs="Times New Roman"/>
          <w:sz w:val="24"/>
          <w:szCs w:val="24"/>
        </w:rPr>
        <w:t xml:space="preserve">. Durante o desenvolvimento da construção são necessárias algumas vistorias </w:t>
      </w:r>
      <w:r w:rsidR="001070FE">
        <w:rPr>
          <w:rFonts w:ascii="Times New Roman" w:hAnsi="Times New Roman" w:cs="Times New Roman"/>
          <w:sz w:val="24"/>
          <w:szCs w:val="24"/>
        </w:rPr>
        <w:t>para supervisionar e</w:t>
      </w:r>
      <w:r w:rsidRPr="002B0238">
        <w:rPr>
          <w:rFonts w:ascii="Times New Roman" w:hAnsi="Times New Roman" w:cs="Times New Roman"/>
          <w:sz w:val="24"/>
          <w:szCs w:val="24"/>
        </w:rPr>
        <w:t xml:space="preserve"> garantir a adequada execução e correta escolha dos materiais, sendo possível </w:t>
      </w:r>
      <w:r w:rsidR="001070FE">
        <w:rPr>
          <w:rFonts w:ascii="Times New Roman" w:hAnsi="Times New Roman" w:cs="Times New Roman"/>
          <w:sz w:val="24"/>
          <w:szCs w:val="24"/>
        </w:rPr>
        <w:t>ser</w:t>
      </w:r>
      <w:r w:rsidRPr="002B0238">
        <w:rPr>
          <w:rFonts w:ascii="Times New Roman" w:hAnsi="Times New Roman" w:cs="Times New Roman"/>
          <w:sz w:val="24"/>
          <w:szCs w:val="24"/>
        </w:rPr>
        <w:t xml:space="preserve"> realizadas correções de forma a evitar futuros reparos e </w:t>
      </w:r>
      <w:r w:rsidR="001070FE">
        <w:rPr>
          <w:rFonts w:ascii="Times New Roman" w:hAnsi="Times New Roman" w:cs="Times New Roman"/>
          <w:sz w:val="24"/>
          <w:szCs w:val="24"/>
        </w:rPr>
        <w:t xml:space="preserve">assim reduzir </w:t>
      </w:r>
      <w:r w:rsidRPr="002B0238">
        <w:rPr>
          <w:rFonts w:ascii="Times New Roman" w:hAnsi="Times New Roman" w:cs="Times New Roman"/>
          <w:sz w:val="24"/>
          <w:szCs w:val="24"/>
        </w:rPr>
        <w:t>custos.</w:t>
      </w:r>
    </w:p>
    <w:p w14:paraId="04803948" w14:textId="24C820AA" w:rsidR="00D37977" w:rsidRPr="00003F0E" w:rsidRDefault="00143D6E" w:rsidP="00D37977">
      <w:pPr>
        <w:autoSpaceDE w:val="0"/>
        <w:autoSpaceDN w:val="0"/>
        <w:adjustRightInd w:val="0"/>
        <w:spacing w:after="120" w:line="360" w:lineRule="auto"/>
        <w:ind w:firstLine="709"/>
        <w:jc w:val="both"/>
        <w:rPr>
          <w:rFonts w:ascii="Times New Roman" w:hAnsi="Times New Roman" w:cs="Times New Roman"/>
          <w:sz w:val="24"/>
          <w:szCs w:val="24"/>
        </w:rPr>
      </w:pPr>
      <w:r w:rsidRPr="002B0238">
        <w:rPr>
          <w:rFonts w:ascii="Times New Roman" w:hAnsi="Times New Roman" w:cs="Times New Roman"/>
          <w:sz w:val="24"/>
          <w:szCs w:val="24"/>
        </w:rPr>
        <w:t>Ainda segundo Erat et al (2016)</w:t>
      </w:r>
      <w:r w:rsidR="00CD181B">
        <w:rPr>
          <w:rFonts w:ascii="Times New Roman" w:hAnsi="Times New Roman" w:cs="Times New Roman"/>
          <w:sz w:val="24"/>
          <w:szCs w:val="24"/>
        </w:rPr>
        <w:t>,</w:t>
      </w:r>
      <w:r w:rsidRPr="002B0238">
        <w:rPr>
          <w:rFonts w:ascii="Times New Roman" w:hAnsi="Times New Roman" w:cs="Times New Roman"/>
          <w:sz w:val="24"/>
          <w:szCs w:val="24"/>
        </w:rPr>
        <w:t xml:space="preserve"> para construções prontas que apresentam problemas como fissuras, trincas e excesso de umidade, estas manifestações são sinais de que essas estruturas necessitam de cuidados técnicos, e que dependendo dos sinais, existe a possibilidade </w:t>
      </w:r>
      <w:r w:rsidR="00A23681" w:rsidRPr="002B0238">
        <w:rPr>
          <w:rFonts w:ascii="Times New Roman" w:hAnsi="Times New Roman" w:cs="Times New Roman"/>
          <w:sz w:val="24"/>
          <w:szCs w:val="24"/>
        </w:rPr>
        <w:t>de a</w:t>
      </w:r>
      <w:r w:rsidRPr="002B0238">
        <w:rPr>
          <w:rFonts w:ascii="Times New Roman" w:hAnsi="Times New Roman" w:cs="Times New Roman"/>
          <w:sz w:val="24"/>
          <w:szCs w:val="24"/>
        </w:rPr>
        <w:t xml:space="preserve"> </w:t>
      </w:r>
      <w:r w:rsidR="001070FE">
        <w:rPr>
          <w:rFonts w:ascii="Times New Roman" w:hAnsi="Times New Roman" w:cs="Times New Roman"/>
          <w:sz w:val="24"/>
          <w:szCs w:val="24"/>
        </w:rPr>
        <w:t>mesma</w:t>
      </w:r>
      <w:r w:rsidRPr="002B0238">
        <w:rPr>
          <w:rFonts w:ascii="Times New Roman" w:hAnsi="Times New Roman" w:cs="Times New Roman"/>
          <w:sz w:val="24"/>
          <w:szCs w:val="24"/>
        </w:rPr>
        <w:t xml:space="preserve"> oferecer risco aos ocupantes.</w:t>
      </w:r>
      <w:r w:rsidR="002B0238">
        <w:rPr>
          <w:rFonts w:ascii="Times New Roman" w:hAnsi="Times New Roman" w:cs="Times New Roman"/>
          <w:sz w:val="24"/>
          <w:szCs w:val="24"/>
        </w:rPr>
        <w:t xml:space="preserve"> Desta forma, o</w:t>
      </w:r>
      <w:r w:rsidR="002B0238" w:rsidRPr="002B0238">
        <w:rPr>
          <w:rFonts w:ascii="Times New Roman" w:hAnsi="Times New Roman" w:cs="Times New Roman"/>
          <w:sz w:val="24"/>
          <w:szCs w:val="24"/>
        </w:rPr>
        <w:t xml:space="preserve"> objetivo do presente trabalho consiste na identificação das manifestações patológicas de um imóvel residencial em </w:t>
      </w:r>
      <w:r w:rsidR="002B0238" w:rsidRPr="002B0238">
        <w:rPr>
          <w:rFonts w:ascii="Times New Roman" w:hAnsi="Times New Roman" w:cs="Times New Roman"/>
          <w:sz w:val="24"/>
          <w:szCs w:val="24"/>
        </w:rPr>
        <w:lastRenderedPageBreak/>
        <w:t>Nanuque/MG,</w:t>
      </w:r>
      <w:r w:rsidR="0080545F">
        <w:rPr>
          <w:rFonts w:ascii="Times New Roman" w:hAnsi="Times New Roman" w:cs="Times New Roman"/>
          <w:sz w:val="24"/>
          <w:szCs w:val="24"/>
        </w:rPr>
        <w:t xml:space="preserve"> </w:t>
      </w:r>
      <w:r w:rsidR="002B0238" w:rsidRPr="002B0238">
        <w:rPr>
          <w:rFonts w:ascii="Times New Roman" w:hAnsi="Times New Roman" w:cs="Times New Roman"/>
          <w:sz w:val="24"/>
          <w:szCs w:val="24"/>
        </w:rPr>
        <w:t>apresen</w:t>
      </w:r>
      <w:r w:rsidR="001070FE">
        <w:rPr>
          <w:rFonts w:ascii="Times New Roman" w:hAnsi="Times New Roman" w:cs="Times New Roman"/>
          <w:sz w:val="24"/>
          <w:szCs w:val="24"/>
        </w:rPr>
        <w:t xml:space="preserve">tando suas possíveis causas e </w:t>
      </w:r>
      <w:r w:rsidR="00CD181B">
        <w:rPr>
          <w:rFonts w:ascii="Times New Roman" w:hAnsi="Times New Roman" w:cs="Times New Roman"/>
          <w:sz w:val="24"/>
          <w:szCs w:val="24"/>
        </w:rPr>
        <w:t>propondo</w:t>
      </w:r>
      <w:r w:rsidR="001070FE">
        <w:rPr>
          <w:rFonts w:ascii="Times New Roman" w:hAnsi="Times New Roman" w:cs="Times New Roman"/>
          <w:sz w:val="24"/>
          <w:szCs w:val="24"/>
        </w:rPr>
        <w:t xml:space="preserve"> alguns métodos corretivos,</w:t>
      </w:r>
      <w:r w:rsidR="002B0238" w:rsidRPr="002B0238">
        <w:rPr>
          <w:rFonts w:ascii="Times New Roman" w:hAnsi="Times New Roman" w:cs="Times New Roman"/>
          <w:sz w:val="24"/>
          <w:szCs w:val="24"/>
        </w:rPr>
        <w:t xml:space="preserve"> servindo de estudo preventivo par</w:t>
      </w:r>
      <w:r w:rsidR="00003F0E">
        <w:rPr>
          <w:rFonts w:ascii="Times New Roman" w:hAnsi="Times New Roman" w:cs="Times New Roman"/>
          <w:sz w:val="24"/>
          <w:szCs w:val="24"/>
        </w:rPr>
        <w:t xml:space="preserve">a futuros projetos residenciais. </w:t>
      </w:r>
      <w:bookmarkStart w:id="1" w:name="_Toc51409426"/>
    </w:p>
    <w:p w14:paraId="09D59A17" w14:textId="77777777" w:rsidR="00003F0E" w:rsidRPr="00003F0E" w:rsidRDefault="00003F0E" w:rsidP="00A23681">
      <w:pPr>
        <w:pStyle w:val="Ttulo1"/>
      </w:pPr>
      <w:r w:rsidRPr="00003F0E">
        <w:t>REFERENCIAL TEÓRIC</w:t>
      </w:r>
      <w:bookmarkEnd w:id="1"/>
      <w:r w:rsidRPr="00003F0E">
        <w:t>O</w:t>
      </w:r>
    </w:p>
    <w:p w14:paraId="62852C23" w14:textId="3E92FBF7" w:rsidR="00003F0E" w:rsidRPr="00003F0E" w:rsidRDefault="00003F0E" w:rsidP="00D028CD">
      <w:pPr>
        <w:pStyle w:val="Ttulo2"/>
      </w:pPr>
      <w:bookmarkStart w:id="2" w:name="_Toc51409427"/>
      <w:r w:rsidRPr="00003F0E">
        <w:t>Conceito de Patologias</w:t>
      </w:r>
      <w:bookmarkEnd w:id="2"/>
    </w:p>
    <w:p w14:paraId="29FB1501" w14:textId="77777777" w:rsidR="00003F0E" w:rsidRPr="00003F0E" w:rsidRDefault="00003F0E" w:rsidP="00271596">
      <w:pPr>
        <w:spacing w:after="120" w:line="360" w:lineRule="auto"/>
        <w:ind w:firstLine="709"/>
        <w:jc w:val="both"/>
        <w:rPr>
          <w:rFonts w:ascii="Times New Roman" w:hAnsi="Times New Roman" w:cs="Times New Roman"/>
          <w:sz w:val="24"/>
          <w:szCs w:val="24"/>
        </w:rPr>
      </w:pPr>
      <w:r w:rsidRPr="00003F0E">
        <w:rPr>
          <w:rFonts w:ascii="Times New Roman" w:hAnsi="Times New Roman" w:cs="Times New Roman"/>
          <w:sz w:val="24"/>
          <w:szCs w:val="24"/>
        </w:rPr>
        <w:t>De acordo com Cremonini (1988)</w:t>
      </w:r>
      <w:r w:rsidR="001070FE">
        <w:rPr>
          <w:rFonts w:ascii="Times New Roman" w:hAnsi="Times New Roman" w:cs="Times New Roman"/>
          <w:sz w:val="24"/>
          <w:szCs w:val="24"/>
        </w:rPr>
        <w:t>, patologia</w:t>
      </w:r>
      <w:r w:rsidRPr="00003F0E">
        <w:rPr>
          <w:rFonts w:ascii="Times New Roman" w:hAnsi="Times New Roman" w:cs="Times New Roman"/>
          <w:sz w:val="24"/>
          <w:szCs w:val="24"/>
        </w:rPr>
        <w:t xml:space="preserve"> das construções pode ser definida como a área da engenharia civil que avalia desempenhos insatisfatórios nas estruturas, </w:t>
      </w:r>
      <w:r w:rsidR="001070FE">
        <w:rPr>
          <w:rFonts w:ascii="Times New Roman" w:hAnsi="Times New Roman" w:cs="Times New Roman"/>
          <w:sz w:val="24"/>
          <w:szCs w:val="24"/>
        </w:rPr>
        <w:t>sendo</w:t>
      </w:r>
      <w:r w:rsidRPr="00003F0E">
        <w:rPr>
          <w:rFonts w:ascii="Times New Roman" w:hAnsi="Times New Roman" w:cs="Times New Roman"/>
          <w:sz w:val="24"/>
          <w:szCs w:val="24"/>
        </w:rPr>
        <w:t xml:space="preserve"> </w:t>
      </w:r>
      <w:r w:rsidR="001070FE">
        <w:rPr>
          <w:rFonts w:ascii="Times New Roman" w:hAnsi="Times New Roman" w:cs="Times New Roman"/>
          <w:sz w:val="24"/>
          <w:szCs w:val="24"/>
        </w:rPr>
        <w:t>regida</w:t>
      </w:r>
      <w:r w:rsidRPr="00003F0E">
        <w:rPr>
          <w:rFonts w:ascii="Times New Roman" w:hAnsi="Times New Roman" w:cs="Times New Roman"/>
          <w:sz w:val="24"/>
          <w:szCs w:val="24"/>
        </w:rPr>
        <w:t xml:space="preserve"> por normas técnicas. Estes desempenhos inadequados são o ponto de origem do qual se trata o ramo das patologias, analisando as manifestações, suas razões e causas. </w:t>
      </w:r>
    </w:p>
    <w:p w14:paraId="20619C7C" w14:textId="77777777" w:rsidR="00003F0E" w:rsidRPr="00003F0E" w:rsidRDefault="00003F0E" w:rsidP="00271596">
      <w:pPr>
        <w:spacing w:after="120" w:line="360" w:lineRule="auto"/>
        <w:ind w:firstLine="709"/>
        <w:jc w:val="both"/>
        <w:rPr>
          <w:rFonts w:ascii="Times New Roman" w:hAnsi="Times New Roman" w:cs="Times New Roman"/>
          <w:sz w:val="24"/>
          <w:szCs w:val="24"/>
        </w:rPr>
      </w:pPr>
      <w:r w:rsidRPr="00003F0E">
        <w:rPr>
          <w:rFonts w:ascii="Times New Roman" w:hAnsi="Times New Roman" w:cs="Times New Roman"/>
          <w:sz w:val="24"/>
          <w:szCs w:val="24"/>
        </w:rPr>
        <w:t xml:space="preserve">As </w:t>
      </w:r>
      <w:r w:rsidR="001070FE">
        <w:rPr>
          <w:rFonts w:ascii="Times New Roman" w:hAnsi="Times New Roman" w:cs="Times New Roman"/>
          <w:sz w:val="24"/>
          <w:szCs w:val="24"/>
        </w:rPr>
        <w:t>explicações</w:t>
      </w:r>
      <w:r w:rsidRPr="00003F0E">
        <w:rPr>
          <w:rFonts w:ascii="Times New Roman" w:hAnsi="Times New Roman" w:cs="Times New Roman"/>
          <w:sz w:val="24"/>
          <w:szCs w:val="24"/>
        </w:rPr>
        <w:t xml:space="preserve"> </w:t>
      </w:r>
      <w:r w:rsidR="001070FE">
        <w:rPr>
          <w:rFonts w:ascii="Times New Roman" w:hAnsi="Times New Roman" w:cs="Times New Roman"/>
          <w:sz w:val="24"/>
          <w:szCs w:val="24"/>
        </w:rPr>
        <w:t>acerca das</w:t>
      </w:r>
      <w:r w:rsidRPr="00003F0E">
        <w:rPr>
          <w:rFonts w:ascii="Times New Roman" w:hAnsi="Times New Roman" w:cs="Times New Roman"/>
          <w:sz w:val="24"/>
          <w:szCs w:val="24"/>
        </w:rPr>
        <w:t xml:space="preserve"> ocorrências dos fenôme</w:t>
      </w:r>
      <w:r w:rsidR="001070FE">
        <w:rPr>
          <w:rFonts w:ascii="Times New Roman" w:hAnsi="Times New Roman" w:cs="Times New Roman"/>
          <w:sz w:val="24"/>
          <w:szCs w:val="24"/>
        </w:rPr>
        <w:t xml:space="preserve">nos patológicos podem advir de </w:t>
      </w:r>
      <w:r w:rsidRPr="00003F0E">
        <w:rPr>
          <w:rFonts w:ascii="Times New Roman" w:hAnsi="Times New Roman" w:cs="Times New Roman"/>
          <w:sz w:val="24"/>
          <w:szCs w:val="24"/>
        </w:rPr>
        <w:t>variadas origens, como o envelhecimento natural das estruturas, falhas causadas pelo (s) responsáveis técnicos, uso de material fora de especificação ou de má qualidade, dentre outros</w:t>
      </w:r>
      <w:r w:rsidR="001070FE">
        <w:rPr>
          <w:rFonts w:ascii="Times New Roman" w:hAnsi="Times New Roman" w:cs="Times New Roman"/>
          <w:sz w:val="24"/>
          <w:szCs w:val="24"/>
        </w:rPr>
        <w:t>,</w:t>
      </w:r>
      <w:r w:rsidRPr="00003F0E">
        <w:rPr>
          <w:rFonts w:ascii="Times New Roman" w:hAnsi="Times New Roman" w:cs="Times New Roman"/>
          <w:sz w:val="24"/>
          <w:szCs w:val="24"/>
        </w:rPr>
        <w:t xml:space="preserve"> Ripper; Souza (1998).</w:t>
      </w:r>
    </w:p>
    <w:p w14:paraId="5BBD01B5" w14:textId="77777777" w:rsidR="00003F0E" w:rsidRPr="00003F0E" w:rsidRDefault="00003F0E" w:rsidP="00271596">
      <w:pPr>
        <w:spacing w:after="120" w:line="360" w:lineRule="auto"/>
        <w:ind w:firstLine="709"/>
        <w:jc w:val="both"/>
        <w:rPr>
          <w:rFonts w:ascii="Times New Roman" w:hAnsi="Times New Roman" w:cs="Times New Roman"/>
          <w:sz w:val="24"/>
          <w:szCs w:val="24"/>
        </w:rPr>
      </w:pPr>
      <w:r w:rsidRPr="00003F0E">
        <w:rPr>
          <w:rFonts w:ascii="Times New Roman" w:hAnsi="Times New Roman" w:cs="Times New Roman"/>
          <w:sz w:val="24"/>
          <w:szCs w:val="24"/>
        </w:rPr>
        <w:t>Ferreira (2000), corrobora com essas afirmações ao relatar que as deteriorações ou degradações do concreto são oriundas de alterações tanto superf</w:t>
      </w:r>
      <w:r w:rsidR="001070FE">
        <w:rPr>
          <w:rFonts w:ascii="Times New Roman" w:hAnsi="Times New Roman" w:cs="Times New Roman"/>
          <w:sz w:val="24"/>
          <w:szCs w:val="24"/>
        </w:rPr>
        <w:t>icialmente quanto internamente à</w:t>
      </w:r>
      <w:r w:rsidRPr="00003F0E">
        <w:rPr>
          <w:rFonts w:ascii="Times New Roman" w:hAnsi="Times New Roman" w:cs="Times New Roman"/>
          <w:sz w:val="24"/>
          <w:szCs w:val="24"/>
        </w:rPr>
        <w:t xml:space="preserve"> sua estrutura, podendo ser de ordem química, física e mecânica. Os efeitos da deterioração do concreto sempre se manifestam visualmente, sendo seus três principais sinais o destacamento, desagregação e as fissurações.</w:t>
      </w:r>
    </w:p>
    <w:p w14:paraId="7CF77396" w14:textId="77777777" w:rsidR="00003F0E" w:rsidRDefault="00003F0E" w:rsidP="00271596">
      <w:pPr>
        <w:spacing w:after="120" w:line="360" w:lineRule="auto"/>
        <w:ind w:firstLine="709"/>
        <w:jc w:val="both"/>
        <w:rPr>
          <w:rFonts w:ascii="Times New Roman" w:hAnsi="Times New Roman" w:cs="Times New Roman"/>
          <w:sz w:val="24"/>
          <w:szCs w:val="24"/>
        </w:rPr>
      </w:pPr>
      <w:r w:rsidRPr="00003F0E">
        <w:rPr>
          <w:rFonts w:ascii="Times New Roman" w:hAnsi="Times New Roman" w:cs="Times New Roman"/>
          <w:sz w:val="24"/>
          <w:szCs w:val="24"/>
        </w:rPr>
        <w:t>Ainda segundo Ripper; Souza (1998), na construção civil a maioria das manifestações se refere ao aparecimento de trincas e/ou fissuras nos revestimentos e elementos estruturais, podendo</w:t>
      </w:r>
      <w:r w:rsidR="001070FE">
        <w:rPr>
          <w:rFonts w:ascii="Times New Roman" w:hAnsi="Times New Roman" w:cs="Times New Roman"/>
          <w:sz w:val="24"/>
          <w:szCs w:val="24"/>
        </w:rPr>
        <w:t xml:space="preserve"> estes</w:t>
      </w:r>
      <w:r w:rsidRPr="00003F0E">
        <w:rPr>
          <w:rFonts w:ascii="Times New Roman" w:hAnsi="Times New Roman" w:cs="Times New Roman"/>
          <w:sz w:val="24"/>
          <w:szCs w:val="24"/>
        </w:rPr>
        <w:t xml:space="preserve"> ser</w:t>
      </w:r>
      <w:r w:rsidR="001070FE">
        <w:rPr>
          <w:rFonts w:ascii="Times New Roman" w:hAnsi="Times New Roman" w:cs="Times New Roman"/>
          <w:sz w:val="24"/>
          <w:szCs w:val="24"/>
        </w:rPr>
        <w:t>em</w:t>
      </w:r>
      <w:r w:rsidRPr="00003F0E">
        <w:rPr>
          <w:rFonts w:ascii="Times New Roman" w:hAnsi="Times New Roman" w:cs="Times New Roman"/>
          <w:sz w:val="24"/>
          <w:szCs w:val="24"/>
        </w:rPr>
        <w:t xml:space="preserve"> classificados como simples ou complexos. Basicamente, para a resolução de defeitos simples, </w:t>
      </w:r>
      <w:r w:rsidR="001070FE">
        <w:rPr>
          <w:rFonts w:ascii="Times New Roman" w:hAnsi="Times New Roman" w:cs="Times New Roman"/>
          <w:sz w:val="24"/>
          <w:szCs w:val="24"/>
        </w:rPr>
        <w:t>a</w:t>
      </w:r>
      <w:r w:rsidRPr="00003F0E">
        <w:rPr>
          <w:rFonts w:ascii="Times New Roman" w:hAnsi="Times New Roman" w:cs="Times New Roman"/>
          <w:sz w:val="24"/>
          <w:szCs w:val="24"/>
        </w:rPr>
        <w:t xml:space="preserve"> correção pode ser realizada por profissionais que detenham médio conhecimento técnico; já para os defeitos complexos, é necessário </w:t>
      </w:r>
      <w:r w:rsidR="001070FE">
        <w:rPr>
          <w:rFonts w:ascii="Times New Roman" w:hAnsi="Times New Roman" w:cs="Times New Roman"/>
          <w:sz w:val="24"/>
          <w:szCs w:val="24"/>
        </w:rPr>
        <w:t>o</w:t>
      </w:r>
      <w:r w:rsidRPr="00003F0E">
        <w:rPr>
          <w:rFonts w:ascii="Times New Roman" w:hAnsi="Times New Roman" w:cs="Times New Roman"/>
          <w:sz w:val="24"/>
          <w:szCs w:val="24"/>
        </w:rPr>
        <w:t xml:space="preserve"> estudo mais </w:t>
      </w:r>
      <w:r w:rsidR="001070FE" w:rsidRPr="00003F0E">
        <w:rPr>
          <w:rFonts w:ascii="Times New Roman" w:hAnsi="Times New Roman" w:cs="Times New Roman"/>
          <w:sz w:val="24"/>
          <w:szCs w:val="24"/>
        </w:rPr>
        <w:t>minu</w:t>
      </w:r>
      <w:r w:rsidR="001070FE">
        <w:rPr>
          <w:rFonts w:ascii="Times New Roman" w:hAnsi="Times New Roman" w:cs="Times New Roman"/>
          <w:sz w:val="24"/>
          <w:szCs w:val="24"/>
        </w:rPr>
        <w:t>c</w:t>
      </w:r>
      <w:r w:rsidR="001070FE" w:rsidRPr="00003F0E">
        <w:rPr>
          <w:rFonts w:ascii="Times New Roman" w:hAnsi="Times New Roman" w:cs="Times New Roman"/>
          <w:sz w:val="24"/>
          <w:szCs w:val="24"/>
        </w:rPr>
        <w:t>ioso</w:t>
      </w:r>
      <w:r w:rsidRPr="00003F0E">
        <w:rPr>
          <w:rFonts w:ascii="Times New Roman" w:hAnsi="Times New Roman" w:cs="Times New Roman"/>
          <w:sz w:val="24"/>
          <w:szCs w:val="24"/>
        </w:rPr>
        <w:t xml:space="preserve"> e conhecimentos mais aprofundados na temática, além da possibilidade do uso de instrumentos para análise e diagnóstico do problema.</w:t>
      </w:r>
    </w:p>
    <w:p w14:paraId="3C1A44D8" w14:textId="77777777" w:rsidR="00003F0E" w:rsidRDefault="00003F0E" w:rsidP="00D028CD">
      <w:pPr>
        <w:pStyle w:val="Ttulo2"/>
      </w:pPr>
      <w:bookmarkStart w:id="3" w:name="_Toc51409428"/>
      <w:r>
        <w:t>Origem das Patologias</w:t>
      </w:r>
      <w:bookmarkEnd w:id="3"/>
    </w:p>
    <w:p w14:paraId="56CFD5FA" w14:textId="6506905C" w:rsidR="00003F0E" w:rsidRPr="00003F0E" w:rsidRDefault="00003F0E" w:rsidP="00271596">
      <w:pPr>
        <w:spacing w:after="120" w:line="360" w:lineRule="auto"/>
        <w:ind w:firstLine="709"/>
        <w:jc w:val="both"/>
        <w:rPr>
          <w:rFonts w:ascii="Times New Roman" w:hAnsi="Times New Roman" w:cs="Times New Roman"/>
          <w:sz w:val="24"/>
          <w:szCs w:val="24"/>
        </w:rPr>
      </w:pPr>
      <w:r w:rsidRPr="00003F0E">
        <w:rPr>
          <w:rFonts w:ascii="Times New Roman" w:hAnsi="Times New Roman" w:cs="Times New Roman"/>
          <w:sz w:val="24"/>
          <w:szCs w:val="24"/>
        </w:rPr>
        <w:t>Chaves (2009), classifica as patologias segundo sua origem</w:t>
      </w:r>
      <w:r w:rsidR="001070FE">
        <w:rPr>
          <w:rFonts w:ascii="Times New Roman" w:hAnsi="Times New Roman" w:cs="Times New Roman"/>
          <w:sz w:val="24"/>
          <w:szCs w:val="24"/>
        </w:rPr>
        <w:t>, sendo</w:t>
      </w:r>
      <w:r w:rsidRPr="00003F0E">
        <w:rPr>
          <w:rFonts w:ascii="Times New Roman" w:hAnsi="Times New Roman" w:cs="Times New Roman"/>
          <w:sz w:val="24"/>
          <w:szCs w:val="24"/>
        </w:rPr>
        <w:t>: no projeto, execução, pela fluênc</w:t>
      </w:r>
      <w:r w:rsidR="00CD181B">
        <w:rPr>
          <w:rFonts w:ascii="Times New Roman" w:hAnsi="Times New Roman" w:cs="Times New Roman"/>
          <w:sz w:val="24"/>
          <w:szCs w:val="24"/>
        </w:rPr>
        <w:t>ia (fator temporal) e acidental. O</w:t>
      </w:r>
      <w:r w:rsidRPr="00003F0E">
        <w:rPr>
          <w:rFonts w:ascii="Times New Roman" w:hAnsi="Times New Roman" w:cs="Times New Roman"/>
          <w:sz w:val="24"/>
          <w:szCs w:val="24"/>
        </w:rPr>
        <w:t xml:space="preserve"> conceito detalhado segue abaixo:</w:t>
      </w:r>
    </w:p>
    <w:p w14:paraId="7E50CAE8" w14:textId="30136AAF" w:rsidR="00003F0E" w:rsidRPr="00D81CB1" w:rsidRDefault="00003F0E" w:rsidP="00D028CD">
      <w:pPr>
        <w:pStyle w:val="Ttulo2"/>
      </w:pPr>
      <w:bookmarkStart w:id="4" w:name="_Toc51409429"/>
      <w:r>
        <w:lastRenderedPageBreak/>
        <w:t>Congênitas</w:t>
      </w:r>
      <w:bookmarkEnd w:id="4"/>
    </w:p>
    <w:p w14:paraId="7C85267B" w14:textId="6A88E03A" w:rsidR="00003F0E" w:rsidRPr="00003F0E" w:rsidRDefault="00003F0E" w:rsidP="00147D3C">
      <w:pPr>
        <w:pStyle w:val="Ttulo3"/>
        <w:numPr>
          <w:ilvl w:val="0"/>
          <w:numId w:val="0"/>
        </w:numPr>
        <w:spacing w:before="0" w:after="120" w:line="360" w:lineRule="auto"/>
        <w:ind w:firstLine="709"/>
        <w:jc w:val="both"/>
        <w:rPr>
          <w:rFonts w:ascii="Times New Roman" w:hAnsi="Times New Roman" w:cs="Times New Roman"/>
        </w:rPr>
      </w:pPr>
      <w:bookmarkStart w:id="5" w:name="_Toc51409430"/>
      <w:r w:rsidRPr="00003F0E">
        <w:rPr>
          <w:rFonts w:ascii="Times New Roman" w:hAnsi="Times New Roman" w:cs="Times New Roman"/>
        </w:rPr>
        <w:t xml:space="preserve">São falhas que ocorrem na fase de </w:t>
      </w:r>
      <w:r w:rsidR="001070FE">
        <w:rPr>
          <w:rFonts w:ascii="Times New Roman" w:hAnsi="Times New Roman" w:cs="Times New Roman"/>
        </w:rPr>
        <w:t>concepção do projeto</w:t>
      </w:r>
      <w:r w:rsidRPr="00003F0E">
        <w:rPr>
          <w:rFonts w:ascii="Times New Roman" w:hAnsi="Times New Roman" w:cs="Times New Roman"/>
        </w:rPr>
        <w:t xml:space="preserve"> devido à falta de atendimento as normas técnicas ou negligência do projetista, result</w:t>
      </w:r>
      <w:r w:rsidR="001070FE">
        <w:rPr>
          <w:rFonts w:ascii="Times New Roman" w:hAnsi="Times New Roman" w:cs="Times New Roman"/>
        </w:rPr>
        <w:t>ando no desempenho inadequado dos</w:t>
      </w:r>
      <w:r w:rsidRPr="00003F0E">
        <w:rPr>
          <w:rFonts w:ascii="Times New Roman" w:hAnsi="Times New Roman" w:cs="Times New Roman"/>
        </w:rPr>
        <w:t xml:space="preserve"> revestimentos. Este tipo de falha é responsável por grande parte das patologias apresentadas nas edificações.</w:t>
      </w:r>
      <w:bookmarkEnd w:id="5"/>
    </w:p>
    <w:p w14:paraId="1B2234CC" w14:textId="77777777" w:rsidR="00003F0E" w:rsidRDefault="00003F0E" w:rsidP="00D028CD">
      <w:pPr>
        <w:pStyle w:val="Ttulo2"/>
      </w:pPr>
      <w:bookmarkStart w:id="6" w:name="_Toc51409431"/>
      <w:r>
        <w:t>Construtivas</w:t>
      </w:r>
      <w:bookmarkEnd w:id="6"/>
    </w:p>
    <w:p w14:paraId="0A50302F" w14:textId="77777777" w:rsidR="00003F0E" w:rsidRPr="00003F0E" w:rsidRDefault="00003F0E" w:rsidP="00271596">
      <w:pPr>
        <w:spacing w:after="120" w:line="360" w:lineRule="auto"/>
        <w:ind w:firstLine="709"/>
        <w:jc w:val="both"/>
        <w:rPr>
          <w:rFonts w:ascii="Times New Roman" w:hAnsi="Times New Roman" w:cs="Times New Roman"/>
          <w:sz w:val="24"/>
          <w:szCs w:val="24"/>
        </w:rPr>
      </w:pPr>
      <w:r w:rsidRPr="00003F0E">
        <w:rPr>
          <w:rFonts w:ascii="Times New Roman" w:hAnsi="Times New Roman" w:cs="Times New Roman"/>
          <w:sz w:val="24"/>
          <w:szCs w:val="24"/>
        </w:rPr>
        <w:t>Ocorrem na fase de execução da obra, sendo</w:t>
      </w:r>
      <w:r w:rsidR="001070FE">
        <w:rPr>
          <w:rFonts w:ascii="Times New Roman" w:hAnsi="Times New Roman" w:cs="Times New Roman"/>
          <w:sz w:val="24"/>
          <w:szCs w:val="24"/>
        </w:rPr>
        <w:t xml:space="preserve"> frequentemente</w:t>
      </w:r>
      <w:r w:rsidRPr="00003F0E">
        <w:rPr>
          <w:rFonts w:ascii="Times New Roman" w:hAnsi="Times New Roman" w:cs="Times New Roman"/>
          <w:sz w:val="24"/>
          <w:szCs w:val="24"/>
        </w:rPr>
        <w:t xml:space="preserve"> originada em função da mão de obra desqualificada, emprego inadequado dos materiais, assentamento incorreto dos </w:t>
      </w:r>
      <w:r w:rsidR="006B4FD2">
        <w:rPr>
          <w:rFonts w:ascii="Times New Roman" w:hAnsi="Times New Roman" w:cs="Times New Roman"/>
          <w:sz w:val="24"/>
          <w:szCs w:val="24"/>
        </w:rPr>
        <w:t>elementos</w:t>
      </w:r>
      <w:r w:rsidRPr="00003F0E">
        <w:rPr>
          <w:rFonts w:ascii="Times New Roman" w:hAnsi="Times New Roman" w:cs="Times New Roman"/>
          <w:sz w:val="24"/>
          <w:szCs w:val="24"/>
        </w:rPr>
        <w:t xml:space="preserve"> e produtos fora de especificação. De acordo com pesquisas mundiais, estes fatores são responsáveis por grande parte dos vícios apresentados nas edificações.</w:t>
      </w:r>
    </w:p>
    <w:p w14:paraId="415525C9" w14:textId="77777777" w:rsidR="00003F0E" w:rsidRDefault="00003F0E" w:rsidP="00D028CD">
      <w:pPr>
        <w:pStyle w:val="Ttulo2"/>
      </w:pPr>
      <w:bookmarkStart w:id="7" w:name="_Toc51409432"/>
      <w:r>
        <w:t>Adquiridas</w:t>
      </w:r>
      <w:bookmarkEnd w:id="7"/>
    </w:p>
    <w:p w14:paraId="7A975806" w14:textId="4F349F5B" w:rsidR="00003F0E" w:rsidRPr="00D028CD" w:rsidRDefault="00003F0E" w:rsidP="00271596">
      <w:pPr>
        <w:spacing w:after="120" w:line="360" w:lineRule="auto"/>
        <w:ind w:firstLine="709"/>
        <w:jc w:val="both"/>
        <w:rPr>
          <w:rFonts w:ascii="Times New Roman" w:hAnsi="Times New Roman" w:cs="Times New Roman"/>
          <w:sz w:val="24"/>
          <w:szCs w:val="24"/>
        </w:rPr>
      </w:pPr>
      <w:r w:rsidRPr="00003F0E">
        <w:rPr>
          <w:rFonts w:ascii="Times New Roman" w:hAnsi="Times New Roman" w:cs="Times New Roman"/>
          <w:sz w:val="24"/>
          <w:szCs w:val="24"/>
        </w:rPr>
        <w:t>Ocorrem durante a vida útil das edificações, podem se manif</w:t>
      </w:r>
      <w:r w:rsidR="006B4FD2">
        <w:rPr>
          <w:rFonts w:ascii="Times New Roman" w:hAnsi="Times New Roman" w:cs="Times New Roman"/>
          <w:sz w:val="24"/>
          <w:szCs w:val="24"/>
        </w:rPr>
        <w:t>estar em função das exposições à</w:t>
      </w:r>
      <w:r w:rsidRPr="00003F0E">
        <w:rPr>
          <w:rFonts w:ascii="Times New Roman" w:hAnsi="Times New Roman" w:cs="Times New Roman"/>
          <w:sz w:val="24"/>
          <w:szCs w:val="24"/>
        </w:rPr>
        <w:t>s int</w:t>
      </w:r>
      <w:r w:rsidR="00CD181B">
        <w:rPr>
          <w:rFonts w:ascii="Times New Roman" w:hAnsi="Times New Roman" w:cs="Times New Roman"/>
          <w:sz w:val="24"/>
          <w:szCs w:val="24"/>
        </w:rPr>
        <w:t>empéries, podendo ser naturais (</w:t>
      </w:r>
      <w:r w:rsidRPr="00003F0E">
        <w:rPr>
          <w:rFonts w:ascii="Times New Roman" w:hAnsi="Times New Roman" w:cs="Times New Roman"/>
          <w:sz w:val="24"/>
          <w:szCs w:val="24"/>
        </w:rPr>
        <w:t>devido ao grau de agressividade do meio em que se encontram</w:t>
      </w:r>
      <w:r w:rsidR="00CD181B">
        <w:rPr>
          <w:rFonts w:ascii="Times New Roman" w:hAnsi="Times New Roman" w:cs="Times New Roman"/>
          <w:sz w:val="24"/>
          <w:szCs w:val="24"/>
        </w:rPr>
        <w:t>)</w:t>
      </w:r>
      <w:r w:rsidRPr="00003F0E">
        <w:rPr>
          <w:rFonts w:ascii="Times New Roman" w:hAnsi="Times New Roman" w:cs="Times New Roman"/>
          <w:sz w:val="24"/>
          <w:szCs w:val="24"/>
        </w:rPr>
        <w:t xml:space="preserve">, devido a ação humana, manutenção incorreta ou interferência incorreta dos revestimentos, levando ao dano das camadas e início de processos patológicos. </w:t>
      </w:r>
    </w:p>
    <w:p w14:paraId="1B18CD60" w14:textId="77777777" w:rsidR="00003F0E" w:rsidRDefault="00003F0E" w:rsidP="00D028CD">
      <w:pPr>
        <w:pStyle w:val="Ttulo2"/>
      </w:pPr>
      <w:bookmarkStart w:id="8" w:name="_Toc51409433"/>
      <w:r>
        <w:t>Acidentais</w:t>
      </w:r>
      <w:bookmarkEnd w:id="8"/>
    </w:p>
    <w:p w14:paraId="218BA4A2" w14:textId="77777777" w:rsidR="00003F0E" w:rsidRPr="00003F0E" w:rsidRDefault="00003F0E" w:rsidP="00271596">
      <w:pPr>
        <w:spacing w:after="120" w:line="360" w:lineRule="auto"/>
        <w:ind w:firstLine="709"/>
        <w:jc w:val="both"/>
        <w:rPr>
          <w:rFonts w:ascii="Times New Roman" w:hAnsi="Times New Roman" w:cs="Times New Roman"/>
          <w:sz w:val="24"/>
          <w:szCs w:val="24"/>
        </w:rPr>
      </w:pPr>
      <w:r w:rsidRPr="00003F0E">
        <w:rPr>
          <w:rFonts w:ascii="Times New Roman" w:hAnsi="Times New Roman" w:cs="Times New Roman"/>
          <w:sz w:val="24"/>
          <w:szCs w:val="24"/>
        </w:rPr>
        <w:t>Ocorrem quando da solici</w:t>
      </w:r>
      <w:r w:rsidR="006B4FD2">
        <w:rPr>
          <w:rFonts w:ascii="Times New Roman" w:hAnsi="Times New Roman" w:cs="Times New Roman"/>
          <w:sz w:val="24"/>
          <w:szCs w:val="24"/>
        </w:rPr>
        <w:t>tação de cargas acidentais relacionadas a</w:t>
      </w:r>
      <w:r w:rsidRPr="00003F0E">
        <w:rPr>
          <w:rFonts w:ascii="Times New Roman" w:hAnsi="Times New Roman" w:cs="Times New Roman"/>
          <w:sz w:val="24"/>
          <w:szCs w:val="24"/>
        </w:rPr>
        <w:t xml:space="preserve"> fenômenos naturais bruscos, como: chuvas acima do período de recorrência prevista em projeto, incêndios, etc.</w:t>
      </w:r>
    </w:p>
    <w:p w14:paraId="05379CA4" w14:textId="30D248E4" w:rsidR="00003F0E" w:rsidRPr="00003F0E" w:rsidRDefault="00003F0E" w:rsidP="00271596">
      <w:pPr>
        <w:spacing w:after="120" w:line="360" w:lineRule="auto"/>
        <w:ind w:firstLine="709"/>
        <w:jc w:val="both"/>
        <w:rPr>
          <w:rFonts w:ascii="Times New Roman" w:hAnsi="Times New Roman" w:cs="Times New Roman"/>
          <w:sz w:val="24"/>
          <w:szCs w:val="24"/>
        </w:rPr>
      </w:pPr>
      <w:r w:rsidRPr="00003F0E">
        <w:rPr>
          <w:rFonts w:ascii="Times New Roman" w:hAnsi="Times New Roman" w:cs="Times New Roman"/>
          <w:sz w:val="24"/>
          <w:szCs w:val="24"/>
        </w:rPr>
        <w:t>Suas ações são de natureza imprevisível, causando maior dano nas bases e juntas, podendo desencadear uma reação em cadeia e apresentar diversos processos patológicos.</w:t>
      </w:r>
    </w:p>
    <w:p w14:paraId="4181057D" w14:textId="3764C48C" w:rsidR="00A23681" w:rsidRDefault="00003F0E" w:rsidP="00271596">
      <w:pPr>
        <w:spacing w:after="120" w:line="360" w:lineRule="auto"/>
        <w:ind w:firstLine="709"/>
        <w:jc w:val="both"/>
        <w:rPr>
          <w:rFonts w:ascii="Times New Roman" w:hAnsi="Times New Roman" w:cs="Times New Roman"/>
          <w:sz w:val="24"/>
          <w:szCs w:val="24"/>
        </w:rPr>
      </w:pPr>
      <w:r w:rsidRPr="00003F0E">
        <w:rPr>
          <w:rFonts w:ascii="Times New Roman" w:hAnsi="Times New Roman" w:cs="Times New Roman"/>
          <w:sz w:val="24"/>
          <w:szCs w:val="24"/>
        </w:rPr>
        <w:t>Ferreira (2000)</w:t>
      </w:r>
      <w:r w:rsidR="00147D3C" w:rsidRPr="00003F0E">
        <w:rPr>
          <w:rFonts w:ascii="Times New Roman" w:hAnsi="Times New Roman" w:cs="Times New Roman"/>
          <w:sz w:val="24"/>
          <w:szCs w:val="24"/>
        </w:rPr>
        <w:t xml:space="preserve"> acrescenta</w:t>
      </w:r>
      <w:r w:rsidR="006B4FD2">
        <w:rPr>
          <w:rFonts w:ascii="Times New Roman" w:hAnsi="Times New Roman" w:cs="Times New Roman"/>
          <w:sz w:val="24"/>
          <w:szCs w:val="24"/>
        </w:rPr>
        <w:t xml:space="preserve"> que para o concreto</w:t>
      </w:r>
      <w:r w:rsidRPr="00003F0E">
        <w:rPr>
          <w:rFonts w:ascii="Times New Roman" w:hAnsi="Times New Roman" w:cs="Times New Roman"/>
          <w:sz w:val="24"/>
          <w:szCs w:val="24"/>
        </w:rPr>
        <w:t xml:space="preserve"> os sintomas são facilmente identificáveis, podendo manifestar-se simultaneamente e de várias formas diferentes. Sua deterioração é resultante da não observância das adequadas técnicas executivas</w:t>
      </w:r>
      <w:r w:rsidR="006B4FD2">
        <w:rPr>
          <w:rFonts w:ascii="Times New Roman" w:hAnsi="Times New Roman" w:cs="Times New Roman"/>
          <w:sz w:val="24"/>
          <w:szCs w:val="24"/>
        </w:rPr>
        <w:t>,</w:t>
      </w:r>
      <w:r w:rsidRPr="00003F0E">
        <w:rPr>
          <w:rFonts w:ascii="Times New Roman" w:hAnsi="Times New Roman" w:cs="Times New Roman"/>
          <w:sz w:val="24"/>
          <w:szCs w:val="24"/>
        </w:rPr>
        <w:t xml:space="preserve"> bem como da incorreta seleção e teor dos materiais utilizados na sua concepção. </w:t>
      </w:r>
    </w:p>
    <w:p w14:paraId="4A871DCC" w14:textId="192C8598" w:rsidR="00003F0E" w:rsidRPr="00BD59C1" w:rsidRDefault="00A23681" w:rsidP="0080545F">
      <w:pPr>
        <w:pStyle w:val="Ttulo2"/>
      </w:pPr>
      <w:bookmarkStart w:id="9" w:name="_Toc51409434"/>
      <w:r>
        <w:lastRenderedPageBreak/>
        <w:t>Tipos de Patologias</w:t>
      </w:r>
      <w:bookmarkEnd w:id="9"/>
    </w:p>
    <w:p w14:paraId="0CA079F9" w14:textId="77777777" w:rsidR="00003F0E" w:rsidRPr="00C83509" w:rsidRDefault="00003F0E" w:rsidP="00D028CD">
      <w:pPr>
        <w:pStyle w:val="Ttulo3"/>
        <w:spacing w:before="240" w:after="60" w:line="360" w:lineRule="auto"/>
        <w:rPr>
          <w:rFonts w:ascii="Times New Roman" w:hAnsi="Times New Roman" w:cs="Times New Roman"/>
          <w:b/>
        </w:rPr>
      </w:pPr>
      <w:bookmarkStart w:id="10" w:name="_Toc51409435"/>
      <w:r w:rsidRPr="00C83509">
        <w:rPr>
          <w:rFonts w:ascii="Times New Roman" w:hAnsi="Times New Roman" w:cs="Times New Roman"/>
          <w:b/>
        </w:rPr>
        <w:t>Patologias Em Estruturas De Concreto Armado</w:t>
      </w:r>
      <w:bookmarkEnd w:id="10"/>
    </w:p>
    <w:p w14:paraId="0373FCC2" w14:textId="77777777" w:rsidR="00003F0E" w:rsidRPr="00C83509" w:rsidRDefault="00003F0E" w:rsidP="00271596">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Por muito tempo o concreto foi considerado um material que não necessitava de manutenção. Recentemente esta ideia vem sendo refutada devido a quantidade de problemas que surgiram em relação a degradação dos componentes estruturais (HELENE,2003).</w:t>
      </w:r>
    </w:p>
    <w:p w14:paraId="13B453E7" w14:textId="3FB12957" w:rsidR="00003F0E" w:rsidRPr="00C83509" w:rsidRDefault="00003F0E" w:rsidP="00271596">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De acordo com (LAPA,2008), os principais processos causadores da deterioração do concr</w:t>
      </w:r>
      <w:r w:rsidR="006B4FD2">
        <w:rPr>
          <w:rFonts w:ascii="Times New Roman" w:hAnsi="Times New Roman" w:cs="Times New Roman"/>
          <w:sz w:val="24"/>
          <w:szCs w:val="24"/>
        </w:rPr>
        <w:t>eto armado podem ser agrupados de acordo com sua natureza</w:t>
      </w:r>
      <w:r w:rsidRPr="00C83509">
        <w:rPr>
          <w:rFonts w:ascii="Times New Roman" w:hAnsi="Times New Roman" w:cs="Times New Roman"/>
          <w:sz w:val="24"/>
          <w:szCs w:val="24"/>
        </w:rPr>
        <w:t xml:space="preserve"> em</w:t>
      </w:r>
      <w:r w:rsidR="006B4FD2">
        <w:rPr>
          <w:rFonts w:ascii="Times New Roman" w:hAnsi="Times New Roman" w:cs="Times New Roman"/>
          <w:sz w:val="24"/>
          <w:szCs w:val="24"/>
        </w:rPr>
        <w:t>:</w:t>
      </w:r>
      <w:r w:rsidRPr="00C83509">
        <w:rPr>
          <w:rFonts w:ascii="Times New Roman" w:hAnsi="Times New Roman" w:cs="Times New Roman"/>
          <w:sz w:val="24"/>
          <w:szCs w:val="24"/>
        </w:rPr>
        <w:t xml:space="preserve"> físicos, químicos, mecânicos, biológicos e eletromagnéticos. Apesar de não se manifestarem visualmente, os processos degradadores afetam a capacidade de o material desempenhar </w:t>
      </w:r>
      <w:r w:rsidR="006B4FD2">
        <w:rPr>
          <w:rFonts w:ascii="Times New Roman" w:hAnsi="Times New Roman" w:cs="Times New Roman"/>
          <w:sz w:val="24"/>
          <w:szCs w:val="24"/>
        </w:rPr>
        <w:t>corretamente</w:t>
      </w:r>
      <w:r w:rsidRPr="00C83509">
        <w:rPr>
          <w:rFonts w:ascii="Times New Roman" w:hAnsi="Times New Roman" w:cs="Times New Roman"/>
          <w:sz w:val="24"/>
          <w:szCs w:val="24"/>
        </w:rPr>
        <w:t xml:space="preserve"> suas funções. Os três principais sintomas que podem surgir d</w:t>
      </w:r>
      <w:r w:rsidR="00CD181B">
        <w:rPr>
          <w:rFonts w:ascii="Times New Roman" w:hAnsi="Times New Roman" w:cs="Times New Roman"/>
          <w:sz w:val="24"/>
          <w:szCs w:val="24"/>
        </w:rPr>
        <w:t>e forma agrupada ou isolada são:</w:t>
      </w:r>
      <w:r w:rsidRPr="00C83509">
        <w:rPr>
          <w:rFonts w:ascii="Times New Roman" w:hAnsi="Times New Roman" w:cs="Times New Roman"/>
          <w:sz w:val="24"/>
          <w:szCs w:val="24"/>
        </w:rPr>
        <w:t xml:space="preserve"> as fissuras, o destacamento e a desagregação.</w:t>
      </w:r>
    </w:p>
    <w:p w14:paraId="08038BF4" w14:textId="77777777" w:rsidR="00003F0E" w:rsidRPr="00C83509" w:rsidRDefault="00003F0E" w:rsidP="00D028CD">
      <w:pPr>
        <w:pStyle w:val="Ttulo3"/>
        <w:spacing w:before="240" w:after="60" w:line="360" w:lineRule="auto"/>
        <w:rPr>
          <w:rFonts w:ascii="Times New Roman" w:hAnsi="Times New Roman" w:cs="Times New Roman"/>
          <w:b/>
        </w:rPr>
      </w:pPr>
      <w:bookmarkStart w:id="11" w:name="_Toc51409436"/>
      <w:r w:rsidRPr="00C83509">
        <w:rPr>
          <w:rFonts w:ascii="Times New Roman" w:hAnsi="Times New Roman" w:cs="Times New Roman"/>
          <w:b/>
        </w:rPr>
        <w:t>Patologia das Fundações</w:t>
      </w:r>
      <w:bookmarkEnd w:id="11"/>
    </w:p>
    <w:p w14:paraId="6A959AA3" w14:textId="0E44C5BD" w:rsidR="00D028CD" w:rsidRPr="00C83509" w:rsidRDefault="00003F0E" w:rsidP="00F61089">
      <w:pPr>
        <w:spacing w:after="120" w:line="360" w:lineRule="auto"/>
        <w:ind w:firstLine="426"/>
        <w:jc w:val="both"/>
        <w:rPr>
          <w:rFonts w:ascii="Times New Roman" w:hAnsi="Times New Roman" w:cs="Times New Roman"/>
          <w:sz w:val="24"/>
          <w:szCs w:val="24"/>
        </w:rPr>
      </w:pPr>
      <w:r w:rsidRPr="00C83509">
        <w:rPr>
          <w:rFonts w:ascii="Times New Roman" w:hAnsi="Times New Roman" w:cs="Times New Roman"/>
          <w:sz w:val="24"/>
          <w:szCs w:val="24"/>
        </w:rPr>
        <w:t>Magalhaes, Segre e Urban (2020) caracterizam e destacam as fundações:</w:t>
      </w:r>
    </w:p>
    <w:p w14:paraId="085A4280" w14:textId="77777777" w:rsidR="00003F0E" w:rsidRPr="00C83509" w:rsidRDefault="00003F0E" w:rsidP="00C83509">
      <w:pPr>
        <w:autoSpaceDE w:val="0"/>
        <w:autoSpaceDN w:val="0"/>
        <w:adjustRightInd w:val="0"/>
        <w:spacing w:after="0" w:line="240" w:lineRule="auto"/>
        <w:ind w:left="2268"/>
        <w:jc w:val="both"/>
        <w:rPr>
          <w:rFonts w:ascii="Times New Roman" w:hAnsi="Times New Roman" w:cs="Times New Roman"/>
          <w:color w:val="000000"/>
          <w:sz w:val="20"/>
          <w:szCs w:val="20"/>
        </w:rPr>
      </w:pPr>
      <w:r w:rsidRPr="00C83509">
        <w:rPr>
          <w:rFonts w:ascii="Times New Roman" w:hAnsi="Times New Roman" w:cs="Times New Roman"/>
          <w:color w:val="000000"/>
          <w:sz w:val="20"/>
          <w:szCs w:val="20"/>
        </w:rPr>
        <w:t xml:space="preserve">Fundações são elementos estruturais responsáveis por transferir carregamentos de uma superestrutura aos solos. Para que sua capacidade funcional não seja comprometida, gerando patologias na construção, ou mesmo, ocasionar a ruína da estrutura, são necessárias algumas prevenções na concepção dos projetos de fundações, na execução e em sua utilização. </w:t>
      </w:r>
    </w:p>
    <w:p w14:paraId="09B5CF77" w14:textId="77777777" w:rsidR="00003F0E" w:rsidRDefault="00003F0E" w:rsidP="00D028CD">
      <w:pPr>
        <w:spacing w:after="0" w:line="240" w:lineRule="auto"/>
        <w:ind w:left="2268"/>
        <w:jc w:val="both"/>
        <w:rPr>
          <w:rFonts w:ascii="Times New Roman" w:hAnsi="Times New Roman" w:cs="Times New Roman"/>
          <w:color w:val="000000"/>
          <w:sz w:val="20"/>
          <w:szCs w:val="20"/>
        </w:rPr>
      </w:pPr>
      <w:r w:rsidRPr="00C83509">
        <w:rPr>
          <w:rFonts w:ascii="Times New Roman" w:hAnsi="Times New Roman" w:cs="Times New Roman"/>
          <w:color w:val="000000"/>
          <w:sz w:val="20"/>
          <w:szCs w:val="20"/>
        </w:rPr>
        <w:t>Para a realização de um projeto de fundação, o solo é o principal fator a ser considerado e, inevitavelmente, seu comportamento deve ser devidamente analisado. Dessa forma, faz-se necessário a realização de estudos geotécnicos que permitam explorar e detalhar o perfil do solo analisado, possibilitando assim, determinar seu comportamento e características (MAGALHAES, SEGRE E URBAN, 2020, p. 2).</w:t>
      </w:r>
    </w:p>
    <w:p w14:paraId="1EE4CD18" w14:textId="77777777" w:rsidR="00D028CD" w:rsidRPr="00D028CD" w:rsidRDefault="00D028CD" w:rsidP="00D028CD">
      <w:pPr>
        <w:spacing w:after="0" w:line="240" w:lineRule="auto"/>
        <w:ind w:left="2268"/>
        <w:jc w:val="both"/>
        <w:rPr>
          <w:rFonts w:ascii="Times New Roman" w:hAnsi="Times New Roman" w:cs="Times New Roman"/>
          <w:color w:val="000000"/>
          <w:sz w:val="20"/>
          <w:szCs w:val="20"/>
        </w:rPr>
      </w:pPr>
    </w:p>
    <w:p w14:paraId="4A9CC26C" w14:textId="28380D9B" w:rsidR="00003F0E" w:rsidRPr="00C83509" w:rsidRDefault="00003F0E" w:rsidP="0080545F">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 xml:space="preserve">De acordo com Milititsky et al (2015), a falta de investigação do solo ou sua realização de maneira incorreta é a causa mais frequente de problemas nas fundações. As principais patologias identificadas apresentam em sua </w:t>
      </w:r>
      <w:r w:rsidR="006B4FD2">
        <w:rPr>
          <w:rFonts w:ascii="Times New Roman" w:hAnsi="Times New Roman" w:cs="Times New Roman"/>
          <w:sz w:val="24"/>
          <w:szCs w:val="24"/>
        </w:rPr>
        <w:t>grande maioria</w:t>
      </w:r>
      <w:r w:rsidRPr="00C83509">
        <w:rPr>
          <w:rFonts w:ascii="Times New Roman" w:hAnsi="Times New Roman" w:cs="Times New Roman"/>
          <w:sz w:val="24"/>
          <w:szCs w:val="24"/>
        </w:rPr>
        <w:t xml:space="preserve"> causa</w:t>
      </w:r>
      <w:r w:rsidR="000040BA">
        <w:rPr>
          <w:rFonts w:ascii="Times New Roman" w:hAnsi="Times New Roman" w:cs="Times New Roman"/>
          <w:sz w:val="24"/>
          <w:szCs w:val="24"/>
        </w:rPr>
        <w:t>s</w:t>
      </w:r>
      <w:r w:rsidRPr="00C83509">
        <w:rPr>
          <w:rFonts w:ascii="Times New Roman" w:hAnsi="Times New Roman" w:cs="Times New Roman"/>
          <w:sz w:val="24"/>
          <w:szCs w:val="24"/>
        </w:rPr>
        <w:t xml:space="preserve"> relacionada</w:t>
      </w:r>
      <w:r w:rsidR="000040BA">
        <w:rPr>
          <w:rFonts w:ascii="Times New Roman" w:hAnsi="Times New Roman" w:cs="Times New Roman"/>
          <w:sz w:val="24"/>
          <w:szCs w:val="24"/>
        </w:rPr>
        <w:t>s à</w:t>
      </w:r>
      <w:r w:rsidRPr="00C83509">
        <w:rPr>
          <w:rFonts w:ascii="Times New Roman" w:hAnsi="Times New Roman" w:cs="Times New Roman"/>
          <w:sz w:val="24"/>
          <w:szCs w:val="24"/>
        </w:rPr>
        <w:t>s incertezas quanto às condições do subsolo, investigação ineficiente ou falhas na interpretação dos dados.</w:t>
      </w:r>
    </w:p>
    <w:p w14:paraId="7ADB859E" w14:textId="1C0FF30E" w:rsidR="0080545F" w:rsidRDefault="00003F0E" w:rsidP="0080545F">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 xml:space="preserve">Silva (1993), concluiu depois de estudos </w:t>
      </w:r>
      <w:r w:rsidR="006B4FD2">
        <w:rPr>
          <w:rFonts w:ascii="Times New Roman" w:hAnsi="Times New Roman" w:cs="Times New Roman"/>
          <w:sz w:val="24"/>
          <w:szCs w:val="24"/>
        </w:rPr>
        <w:t>realizados no Rio Grande do Sul</w:t>
      </w:r>
      <w:r w:rsidRPr="00C83509">
        <w:rPr>
          <w:rFonts w:ascii="Times New Roman" w:hAnsi="Times New Roman" w:cs="Times New Roman"/>
          <w:sz w:val="24"/>
          <w:szCs w:val="24"/>
        </w:rPr>
        <w:t xml:space="preserve"> para caracterizar manifestações patológicas correntes em obras de pequeno porte, que 35% dos vícios apresentados foram em decorrência da falha ou ausência de estudos investigativos do</w:t>
      </w:r>
      <w:r w:rsidR="00E54DF1">
        <w:rPr>
          <w:rFonts w:ascii="Times New Roman" w:hAnsi="Times New Roman" w:cs="Times New Roman"/>
          <w:sz w:val="24"/>
          <w:szCs w:val="24"/>
        </w:rPr>
        <w:t xml:space="preserve"> </w:t>
      </w:r>
      <w:r w:rsidRPr="00C83509">
        <w:rPr>
          <w:rFonts w:ascii="Times New Roman" w:hAnsi="Times New Roman" w:cs="Times New Roman"/>
          <w:sz w:val="24"/>
          <w:szCs w:val="24"/>
        </w:rPr>
        <w:t>subsolo. Já para fundações superficiais este percentual sobe para 43%, evidenciando a necessidade de ensaios de campo e laboratório como prevenção a problemas futuros.</w:t>
      </w:r>
    </w:p>
    <w:p w14:paraId="6453301E" w14:textId="42E278C1" w:rsidR="00003F0E" w:rsidRPr="0080545F" w:rsidRDefault="0080545F" w:rsidP="0080545F">
      <w:pPr>
        <w:pStyle w:val="Ttulo3"/>
        <w:spacing w:before="240" w:after="60" w:line="360" w:lineRule="auto"/>
        <w:jc w:val="both"/>
        <w:rPr>
          <w:rFonts w:ascii="Times New Roman" w:hAnsi="Times New Roman" w:cs="Times New Roman"/>
          <w:b/>
        </w:rPr>
      </w:pPr>
      <w:bookmarkStart w:id="12" w:name="_Toc51409437"/>
      <w:r w:rsidRPr="00C83509">
        <w:rPr>
          <w:rFonts w:ascii="Times New Roman" w:hAnsi="Times New Roman" w:cs="Times New Roman"/>
          <w:b/>
        </w:rPr>
        <w:t>Patologia dos revestimentos</w:t>
      </w:r>
      <w:bookmarkEnd w:id="12"/>
    </w:p>
    <w:p w14:paraId="2B7A8E13" w14:textId="77777777" w:rsidR="00003F0E" w:rsidRPr="00C83509" w:rsidRDefault="00003F0E" w:rsidP="00271596">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 xml:space="preserve">RESENDE, BARROS E MEDEIROS (2001), relatam que os revestimentos cumprem um importante papel na vedação dos edifícios como um todo, uma vez que sua principal função é a proteção e vedação das estruturas diante das intempéries e diversos agentes agressivos existentes. </w:t>
      </w:r>
    </w:p>
    <w:p w14:paraId="17A949DE" w14:textId="77777777" w:rsidR="00003F0E" w:rsidRPr="00C83509" w:rsidRDefault="00003F0E" w:rsidP="00271596">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RESENDE, BARROS E MEDEIROS (2001), afirmam ainda que é de extrema importância a manutenção destes elementos, garantido desempenho acima dos níveis mínimos previstos em projeto.</w:t>
      </w:r>
    </w:p>
    <w:p w14:paraId="548390C1" w14:textId="77777777" w:rsidR="00003F0E" w:rsidRPr="00C83509" w:rsidRDefault="00003F0E" w:rsidP="00271596">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 xml:space="preserve">Os revestimentos argamassados são empregados em muitas situações no ramo da construção civil, sejam eles em revestimentos internos ou externos, </w:t>
      </w:r>
      <w:r w:rsidR="006B4FD2">
        <w:rPr>
          <w:rFonts w:ascii="Times New Roman" w:hAnsi="Times New Roman" w:cs="Times New Roman"/>
          <w:sz w:val="24"/>
          <w:szCs w:val="24"/>
        </w:rPr>
        <w:t>tornando-se</w:t>
      </w:r>
      <w:r w:rsidRPr="00C83509">
        <w:rPr>
          <w:rFonts w:ascii="Times New Roman" w:hAnsi="Times New Roman" w:cs="Times New Roman"/>
          <w:sz w:val="24"/>
          <w:szCs w:val="24"/>
        </w:rPr>
        <w:t xml:space="preserve"> </w:t>
      </w:r>
      <w:r w:rsidR="006B4FD2">
        <w:rPr>
          <w:rFonts w:ascii="Times New Roman" w:hAnsi="Times New Roman" w:cs="Times New Roman"/>
          <w:sz w:val="24"/>
          <w:szCs w:val="24"/>
        </w:rPr>
        <w:t>extremamente importantes para uma boa vedação e</w:t>
      </w:r>
      <w:r w:rsidRPr="00C83509">
        <w:rPr>
          <w:rFonts w:ascii="Times New Roman" w:hAnsi="Times New Roman" w:cs="Times New Roman"/>
          <w:sz w:val="24"/>
          <w:szCs w:val="24"/>
        </w:rPr>
        <w:t xml:space="preserve"> </w:t>
      </w:r>
      <w:r w:rsidR="006B4FD2">
        <w:rPr>
          <w:rFonts w:ascii="Times New Roman" w:hAnsi="Times New Roman" w:cs="Times New Roman"/>
          <w:sz w:val="24"/>
          <w:szCs w:val="24"/>
        </w:rPr>
        <w:t>proteção</w:t>
      </w:r>
      <w:r w:rsidRPr="00C83509">
        <w:rPr>
          <w:rFonts w:ascii="Times New Roman" w:hAnsi="Times New Roman" w:cs="Times New Roman"/>
          <w:sz w:val="24"/>
          <w:szCs w:val="24"/>
        </w:rPr>
        <w:t xml:space="preserve"> contra intempéries</w:t>
      </w:r>
      <w:r w:rsidR="006B4FD2">
        <w:rPr>
          <w:rFonts w:ascii="Times New Roman" w:hAnsi="Times New Roman" w:cs="Times New Roman"/>
          <w:sz w:val="24"/>
          <w:szCs w:val="24"/>
        </w:rPr>
        <w:t>;</w:t>
      </w:r>
      <w:r w:rsidRPr="00C83509">
        <w:rPr>
          <w:rFonts w:ascii="Times New Roman" w:hAnsi="Times New Roman" w:cs="Times New Roman"/>
          <w:sz w:val="24"/>
          <w:szCs w:val="24"/>
        </w:rPr>
        <w:t xml:space="preserve"> também são responsáveis pela regularização e efeitos estéticos das paredes. P</w:t>
      </w:r>
      <w:r w:rsidR="006B4FD2">
        <w:rPr>
          <w:rFonts w:ascii="Times New Roman" w:hAnsi="Times New Roman" w:cs="Times New Roman"/>
          <w:sz w:val="24"/>
          <w:szCs w:val="24"/>
        </w:rPr>
        <w:t>orém, devido a diversos fatores</w:t>
      </w:r>
      <w:r w:rsidRPr="00C83509">
        <w:rPr>
          <w:rFonts w:ascii="Times New Roman" w:hAnsi="Times New Roman" w:cs="Times New Roman"/>
          <w:sz w:val="24"/>
          <w:szCs w:val="24"/>
        </w:rPr>
        <w:t xml:space="preserve"> os revestimentos argamassados não agem de acordo com o previsto, gerando manifestações patológicas em sua superfície (SCHELBAUER; GRAUPMANN, 2017).</w:t>
      </w:r>
    </w:p>
    <w:p w14:paraId="5655246A" w14:textId="77777777" w:rsidR="00EE3E5A" w:rsidRDefault="00003F0E" w:rsidP="00271596">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Segundo Thomaz (2007), as fissuras em argamassas térmicas de revestimento ocorrem na maioria dos casos em função da variação térmica sofrida por estes materiais, sendo diretamente relacionadas ao módulo de deformação da argamassa utilizada. O autor acrescenta que é desejável que a capacidade de de</w:t>
      </w:r>
      <w:r w:rsidR="006B4FD2">
        <w:rPr>
          <w:rFonts w:ascii="Times New Roman" w:hAnsi="Times New Roman" w:cs="Times New Roman"/>
          <w:sz w:val="24"/>
          <w:szCs w:val="24"/>
        </w:rPr>
        <w:t>formação da argamassa utilizada</w:t>
      </w:r>
      <w:r w:rsidRPr="00C83509">
        <w:rPr>
          <w:rFonts w:ascii="Times New Roman" w:hAnsi="Times New Roman" w:cs="Times New Roman"/>
          <w:sz w:val="24"/>
          <w:szCs w:val="24"/>
        </w:rPr>
        <w:t xml:space="preserve"> seja superior a capacidade de deformação dos elementos constituintes do </w:t>
      </w:r>
      <w:r w:rsidR="006B4FD2">
        <w:rPr>
          <w:rFonts w:ascii="Times New Roman" w:hAnsi="Times New Roman" w:cs="Times New Roman"/>
          <w:sz w:val="24"/>
          <w:szCs w:val="24"/>
        </w:rPr>
        <w:t>meio</w:t>
      </w:r>
      <w:r w:rsidRPr="00C83509">
        <w:rPr>
          <w:rFonts w:ascii="Times New Roman" w:hAnsi="Times New Roman" w:cs="Times New Roman"/>
          <w:sz w:val="24"/>
          <w:szCs w:val="24"/>
        </w:rPr>
        <w:t xml:space="preserve"> em que será aplicada a argamassa. </w:t>
      </w:r>
      <w:bookmarkStart w:id="13" w:name="_Toc51409438"/>
    </w:p>
    <w:p w14:paraId="1B62CA5B" w14:textId="77777777" w:rsidR="00003F0E" w:rsidRPr="00EE3E5A" w:rsidRDefault="00003F0E" w:rsidP="00EE3E5A">
      <w:pPr>
        <w:pStyle w:val="Ttulo3"/>
        <w:spacing w:before="240" w:after="60" w:line="360" w:lineRule="auto"/>
        <w:jc w:val="both"/>
        <w:rPr>
          <w:rFonts w:ascii="Times New Roman" w:hAnsi="Times New Roman" w:cs="Times New Roman"/>
          <w:b/>
        </w:rPr>
      </w:pPr>
      <w:r w:rsidRPr="00C83509">
        <w:rPr>
          <w:rFonts w:ascii="Times New Roman" w:hAnsi="Times New Roman" w:cs="Times New Roman"/>
          <w:b/>
        </w:rPr>
        <w:t>Patologia das Impermeabilizações</w:t>
      </w:r>
      <w:bookmarkEnd w:id="13"/>
    </w:p>
    <w:p w14:paraId="37F9C25A" w14:textId="77777777" w:rsidR="00003F0E" w:rsidRPr="00C83509" w:rsidRDefault="00003F0E" w:rsidP="00C83509">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 xml:space="preserve">A água é um dos principais agentes de degradação da maior parte dos materiais de construção. Deste modo, os sistemas de impermeabilização são essenciais para garantir que a edificação tenha sua vida útil atendida. Entretanto, em várias situações a impermeabilização não </w:t>
      </w:r>
      <w:r w:rsidR="006B4FD2">
        <w:rPr>
          <w:rFonts w:ascii="Times New Roman" w:hAnsi="Times New Roman" w:cs="Times New Roman"/>
          <w:sz w:val="24"/>
          <w:szCs w:val="24"/>
        </w:rPr>
        <w:t>recebe</w:t>
      </w:r>
      <w:r w:rsidRPr="00C83509">
        <w:rPr>
          <w:rFonts w:ascii="Times New Roman" w:hAnsi="Times New Roman" w:cs="Times New Roman"/>
          <w:sz w:val="24"/>
          <w:szCs w:val="24"/>
        </w:rPr>
        <w:t xml:space="preserve"> a atenção necessária, gerando problemas em sua execução ou até mesmo a ausência de impermeabilização em locais que deveriam ser </w:t>
      </w:r>
      <w:r w:rsidR="006B4FD2">
        <w:rPr>
          <w:rFonts w:ascii="Times New Roman" w:hAnsi="Times New Roman" w:cs="Times New Roman"/>
          <w:sz w:val="24"/>
          <w:szCs w:val="24"/>
        </w:rPr>
        <w:t>protegidos</w:t>
      </w:r>
      <w:r w:rsidRPr="00C83509">
        <w:rPr>
          <w:rFonts w:ascii="Times New Roman" w:hAnsi="Times New Roman" w:cs="Times New Roman"/>
          <w:sz w:val="24"/>
          <w:szCs w:val="24"/>
        </w:rPr>
        <w:t xml:space="preserve">, resultando em </w:t>
      </w:r>
      <w:r w:rsidRPr="00C83509">
        <w:rPr>
          <w:rFonts w:ascii="Times New Roman" w:hAnsi="Times New Roman" w:cs="Times New Roman"/>
          <w:sz w:val="24"/>
          <w:szCs w:val="24"/>
        </w:rPr>
        <w:lastRenderedPageBreak/>
        <w:t xml:space="preserve">diversos transtornos futuros. Com base nestas informações fica evidenciada a importância dos estudos referentes às patologias e técnicas de impermeabilização e sua importância para construção civil, Barbosa </w:t>
      </w:r>
      <w:r w:rsidR="00271596" w:rsidRPr="00C83509">
        <w:rPr>
          <w:rFonts w:ascii="Times New Roman" w:hAnsi="Times New Roman" w:cs="Times New Roman"/>
          <w:sz w:val="24"/>
          <w:szCs w:val="24"/>
        </w:rPr>
        <w:t>(2018</w:t>
      </w:r>
      <w:r w:rsidRPr="00C83509">
        <w:rPr>
          <w:rFonts w:ascii="Times New Roman" w:hAnsi="Times New Roman" w:cs="Times New Roman"/>
          <w:sz w:val="24"/>
          <w:szCs w:val="24"/>
        </w:rPr>
        <w:t>).</w:t>
      </w:r>
    </w:p>
    <w:p w14:paraId="03A1C081" w14:textId="6E9909F1" w:rsidR="00003F0E" w:rsidRPr="00C83509" w:rsidRDefault="008F4E45" w:rsidP="00271596">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Ainda segundo Barbosa</w:t>
      </w:r>
      <w:r w:rsidR="00003F0E" w:rsidRPr="00C83509">
        <w:rPr>
          <w:rFonts w:ascii="Times New Roman" w:hAnsi="Times New Roman" w:cs="Times New Roman"/>
          <w:sz w:val="24"/>
          <w:szCs w:val="24"/>
        </w:rPr>
        <w:t xml:space="preserve"> (2018)</w:t>
      </w:r>
      <w:r>
        <w:rPr>
          <w:rFonts w:ascii="Times New Roman" w:hAnsi="Times New Roman" w:cs="Times New Roman"/>
          <w:sz w:val="24"/>
          <w:szCs w:val="24"/>
        </w:rPr>
        <w:t>,</w:t>
      </w:r>
      <w:r w:rsidR="00003F0E" w:rsidRPr="00C83509">
        <w:rPr>
          <w:rFonts w:ascii="Times New Roman" w:hAnsi="Times New Roman" w:cs="Times New Roman"/>
          <w:sz w:val="24"/>
          <w:szCs w:val="24"/>
        </w:rPr>
        <w:t xml:space="preserve"> os problemas relacionados com a umidade nas edificações sempre trazem grande desconforto, além de degradar as construções rapidamente. O aparecimento de vícios em decorrência da umidade é muitas vezes devido as características construtivas adotadas, novos materiais utilizados, má execução de sistemas construtivos empregados e a falta de manutenção e limpeza de locais onde há o acumulo de água da chuva e umidade.</w:t>
      </w:r>
    </w:p>
    <w:p w14:paraId="6F62C51D" w14:textId="4E30A277" w:rsidR="00003F0E" w:rsidRPr="00D028CD" w:rsidRDefault="00003F0E" w:rsidP="00271596">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Suas soluções</w:t>
      </w:r>
      <w:r w:rsidR="008F4E45">
        <w:rPr>
          <w:rFonts w:ascii="Times New Roman" w:hAnsi="Times New Roman" w:cs="Times New Roman"/>
          <w:sz w:val="24"/>
          <w:szCs w:val="24"/>
        </w:rPr>
        <w:t>,</w:t>
      </w:r>
      <w:r w:rsidR="00126006">
        <w:rPr>
          <w:rFonts w:ascii="Times New Roman" w:hAnsi="Times New Roman" w:cs="Times New Roman"/>
          <w:sz w:val="24"/>
          <w:szCs w:val="24"/>
        </w:rPr>
        <w:t xml:space="preserve"> assim como sua caracterização</w:t>
      </w:r>
      <w:r w:rsidRPr="00C83509">
        <w:rPr>
          <w:rFonts w:ascii="Times New Roman" w:hAnsi="Times New Roman" w:cs="Times New Roman"/>
          <w:sz w:val="24"/>
          <w:szCs w:val="24"/>
        </w:rPr>
        <w:t xml:space="preserve"> </w:t>
      </w:r>
      <w:r w:rsidR="00126006">
        <w:rPr>
          <w:rFonts w:ascii="Times New Roman" w:hAnsi="Times New Roman" w:cs="Times New Roman"/>
          <w:sz w:val="24"/>
          <w:szCs w:val="24"/>
        </w:rPr>
        <w:t>revelam-se</w:t>
      </w:r>
      <w:r w:rsidRPr="00C83509">
        <w:rPr>
          <w:rFonts w:ascii="Times New Roman" w:hAnsi="Times New Roman" w:cs="Times New Roman"/>
          <w:sz w:val="24"/>
          <w:szCs w:val="24"/>
        </w:rPr>
        <w:t xml:space="preserve"> extremam</w:t>
      </w:r>
      <w:r w:rsidR="00126006">
        <w:rPr>
          <w:rFonts w:ascii="Times New Roman" w:hAnsi="Times New Roman" w:cs="Times New Roman"/>
          <w:sz w:val="24"/>
          <w:szCs w:val="24"/>
        </w:rPr>
        <w:t>ente onerosas, sendo necessário,</w:t>
      </w:r>
      <w:r w:rsidRPr="00C83509">
        <w:rPr>
          <w:rFonts w:ascii="Times New Roman" w:hAnsi="Times New Roman" w:cs="Times New Roman"/>
          <w:sz w:val="24"/>
          <w:szCs w:val="24"/>
        </w:rPr>
        <w:t xml:space="preserve"> portanto, um plano de manutenções preventivas a fim de diminuir a ocorrência de vícios relativos a impermeabilização. Souza (2008).</w:t>
      </w:r>
    </w:p>
    <w:p w14:paraId="3B30E8D7" w14:textId="77777777" w:rsidR="00003F0E" w:rsidRPr="00C83509" w:rsidRDefault="00003F0E" w:rsidP="00D028CD">
      <w:pPr>
        <w:pStyle w:val="Ttulo3"/>
        <w:spacing w:before="240" w:after="60" w:line="360" w:lineRule="auto"/>
        <w:jc w:val="both"/>
        <w:rPr>
          <w:rFonts w:ascii="Times New Roman" w:hAnsi="Times New Roman" w:cs="Times New Roman"/>
          <w:b/>
        </w:rPr>
      </w:pPr>
      <w:bookmarkStart w:id="14" w:name="_Toc51409439"/>
      <w:r w:rsidRPr="00C83509">
        <w:rPr>
          <w:rFonts w:ascii="Times New Roman" w:hAnsi="Times New Roman" w:cs="Times New Roman"/>
          <w:b/>
        </w:rPr>
        <w:t>Patologias Das Alvenarias</w:t>
      </w:r>
      <w:bookmarkEnd w:id="14"/>
    </w:p>
    <w:p w14:paraId="5E614AF5" w14:textId="113ED062" w:rsidR="00003F0E" w:rsidRPr="00C83509" w:rsidRDefault="00003F0E" w:rsidP="00271596">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As alvenarias são compostas por elementos cerâmicos ou de concreto</w:t>
      </w:r>
      <w:r w:rsidR="008F4E45">
        <w:rPr>
          <w:rFonts w:ascii="Times New Roman" w:hAnsi="Times New Roman" w:cs="Times New Roman"/>
          <w:sz w:val="24"/>
          <w:szCs w:val="24"/>
        </w:rPr>
        <w:t>,</w:t>
      </w:r>
      <w:r w:rsidRPr="00C83509">
        <w:rPr>
          <w:rFonts w:ascii="Times New Roman" w:hAnsi="Times New Roman" w:cs="Times New Roman"/>
          <w:sz w:val="24"/>
          <w:szCs w:val="24"/>
        </w:rPr>
        <w:t xml:space="preserve"> unidos com auxílio de argamassa. Suas principais manifestações patológicas </w:t>
      </w:r>
      <w:r w:rsidR="008F4E45">
        <w:rPr>
          <w:rFonts w:ascii="Times New Roman" w:hAnsi="Times New Roman" w:cs="Times New Roman"/>
          <w:sz w:val="24"/>
          <w:szCs w:val="24"/>
        </w:rPr>
        <w:t>observadas</w:t>
      </w:r>
      <w:r w:rsidRPr="00C83509">
        <w:rPr>
          <w:rFonts w:ascii="Times New Roman" w:hAnsi="Times New Roman" w:cs="Times New Roman"/>
          <w:sz w:val="24"/>
          <w:szCs w:val="24"/>
        </w:rPr>
        <w:t xml:space="preserve"> podem ser identificadas através da fissuração ou ruptura desses elementos. Sua causa está geralmente ligada a tensões excessivas, deformações estruturais, ações do vento, choques e vibrações. Ramires (2007).</w:t>
      </w:r>
    </w:p>
    <w:p w14:paraId="55858473" w14:textId="7B33F756" w:rsidR="00003F0E" w:rsidRPr="00C83509" w:rsidRDefault="00003F0E" w:rsidP="00271596">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Ainda segundo</w:t>
      </w:r>
      <w:r w:rsidR="008F4E45">
        <w:rPr>
          <w:rFonts w:ascii="Times New Roman" w:hAnsi="Times New Roman" w:cs="Times New Roman"/>
          <w:sz w:val="24"/>
          <w:szCs w:val="24"/>
        </w:rPr>
        <w:t xml:space="preserve"> Ramires (2007), a resistência à</w:t>
      </w:r>
      <w:r w:rsidRPr="00C83509">
        <w:rPr>
          <w:rFonts w:ascii="Times New Roman" w:hAnsi="Times New Roman" w:cs="Times New Roman"/>
          <w:sz w:val="24"/>
          <w:szCs w:val="24"/>
        </w:rPr>
        <w:t xml:space="preserve"> tração das alvenarias pode ser considerada nula na maior parte das aplicações, por outro lado, há situações em que elas são utilizadas como elemento estrutural, como em paredes confinadas submetidas a solicitações coplanares ou em paredes submetidas a cargas perpendiculares ao seu plano. Na maioria dos casos os vícios apresentados nas alvenarias ocorrem em decorrência de sua baixa resistência mecânica a tração, sendo </w:t>
      </w:r>
      <w:r w:rsidR="00126006">
        <w:rPr>
          <w:rFonts w:ascii="Times New Roman" w:hAnsi="Times New Roman" w:cs="Times New Roman"/>
          <w:sz w:val="24"/>
          <w:szCs w:val="24"/>
        </w:rPr>
        <w:t>os vícios</w:t>
      </w:r>
      <w:r w:rsidRPr="00C83509">
        <w:rPr>
          <w:rFonts w:ascii="Times New Roman" w:hAnsi="Times New Roman" w:cs="Times New Roman"/>
          <w:sz w:val="24"/>
          <w:szCs w:val="24"/>
        </w:rPr>
        <w:t xml:space="preserve"> identificados majoritariamente quando as tensões aplicadas superam a resistência à tração desses materiais</w:t>
      </w:r>
      <w:r w:rsidR="00C83509">
        <w:rPr>
          <w:rFonts w:ascii="Times New Roman" w:hAnsi="Times New Roman" w:cs="Times New Roman"/>
          <w:sz w:val="24"/>
          <w:szCs w:val="24"/>
        </w:rPr>
        <w:t>.</w:t>
      </w:r>
    </w:p>
    <w:p w14:paraId="7E371BBF" w14:textId="77777777" w:rsidR="00BC7C42" w:rsidRDefault="00003F0E" w:rsidP="00BC7C42">
      <w:pPr>
        <w:spacing w:after="120" w:line="360" w:lineRule="auto"/>
        <w:ind w:firstLine="709"/>
        <w:jc w:val="both"/>
        <w:rPr>
          <w:rFonts w:ascii="Times New Roman" w:hAnsi="Times New Roman" w:cs="Times New Roman"/>
          <w:sz w:val="24"/>
          <w:szCs w:val="24"/>
        </w:rPr>
      </w:pPr>
      <w:r w:rsidRPr="00D028CD">
        <w:rPr>
          <w:rFonts w:ascii="Times New Roman" w:hAnsi="Times New Roman" w:cs="Times New Roman"/>
          <w:sz w:val="24"/>
          <w:szCs w:val="24"/>
        </w:rPr>
        <w:t>Cremonini (1988) evidencia a importância dos estu</w:t>
      </w:r>
      <w:r w:rsidR="00126006">
        <w:rPr>
          <w:rFonts w:ascii="Times New Roman" w:hAnsi="Times New Roman" w:cs="Times New Roman"/>
          <w:sz w:val="24"/>
          <w:szCs w:val="24"/>
        </w:rPr>
        <w:t>dos patológicos e suas causas:</w:t>
      </w:r>
    </w:p>
    <w:p w14:paraId="1296D979" w14:textId="7F62A452" w:rsidR="00BC7C42" w:rsidRPr="00F61089" w:rsidRDefault="00003F0E" w:rsidP="00F61089">
      <w:pPr>
        <w:spacing w:after="120" w:line="240" w:lineRule="auto"/>
        <w:ind w:left="2268"/>
        <w:jc w:val="both"/>
        <w:rPr>
          <w:rFonts w:ascii="Times New Roman" w:hAnsi="Times New Roman" w:cs="Times New Roman"/>
          <w:sz w:val="24"/>
          <w:szCs w:val="24"/>
        </w:rPr>
      </w:pPr>
      <w:r w:rsidRPr="00C83509">
        <w:rPr>
          <w:rFonts w:ascii="Times New Roman" w:hAnsi="Times New Roman" w:cs="Times New Roman"/>
          <w:sz w:val="20"/>
          <w:szCs w:val="20"/>
        </w:rPr>
        <w:t xml:space="preserve">O levantamento das manifestações patológicas foi sempre objeto de estudo dos órgãos de pesquisa, pois conhecendo os defeitos é possível obter informações sobre suas causas, medidas de recuperação, etc. Os defeitos são analisados pelas suas manifestações, como por exemplo: a penetração de agua da chuva pelas fachadas é </w:t>
      </w:r>
      <w:r w:rsidRPr="00C83509">
        <w:rPr>
          <w:rFonts w:ascii="Times New Roman" w:hAnsi="Times New Roman" w:cs="Times New Roman"/>
          <w:sz w:val="20"/>
          <w:szCs w:val="20"/>
        </w:rPr>
        <w:lastRenderedPageBreak/>
        <w:t>um defeito que tem como manifestação o surgimento de umidade e bolor no interior da edificação (CREMONINI, 1988, p. 36).</w:t>
      </w:r>
    </w:p>
    <w:p w14:paraId="4021ACC2" w14:textId="6C8413A3" w:rsidR="00C83509" w:rsidRPr="00BC7C42" w:rsidRDefault="00003F0E" w:rsidP="00BC7C42">
      <w:pPr>
        <w:spacing w:after="120" w:line="360" w:lineRule="auto"/>
        <w:ind w:firstLine="708"/>
        <w:jc w:val="both"/>
        <w:rPr>
          <w:rFonts w:ascii="Times New Roman" w:hAnsi="Times New Roman" w:cs="Times New Roman"/>
          <w:sz w:val="24"/>
          <w:szCs w:val="24"/>
        </w:rPr>
      </w:pPr>
      <w:r w:rsidRPr="00C83509">
        <w:rPr>
          <w:rFonts w:ascii="Times New Roman" w:hAnsi="Times New Roman" w:cs="Times New Roman"/>
          <w:sz w:val="24"/>
          <w:szCs w:val="24"/>
        </w:rPr>
        <w:t>Fissuras, trincas e rachaduras são manifestações patológicas que atingem as mais diversas estruturas, como: paredes, vigas, pilares, pisos, lajes, dentre outros. Sua ocorrência é observada quando há a existência de tensões maiores do que a suportada por estes elementos, dando origem as aberturas que podem ser classificadas de acordo com sua espessura</w:t>
      </w:r>
      <w:r w:rsidR="00600B4E">
        <w:rPr>
          <w:rFonts w:ascii="Times New Roman" w:hAnsi="Times New Roman" w:cs="Times New Roman"/>
          <w:sz w:val="24"/>
          <w:szCs w:val="24"/>
        </w:rPr>
        <w:t xml:space="preserve"> (Tabela 1),</w:t>
      </w:r>
      <w:r w:rsidRPr="00C83509">
        <w:rPr>
          <w:rFonts w:ascii="Times New Roman" w:hAnsi="Times New Roman" w:cs="Times New Roman"/>
          <w:sz w:val="24"/>
          <w:szCs w:val="24"/>
        </w:rPr>
        <w:t xml:space="preserve"> em</w:t>
      </w:r>
      <w:r w:rsidR="00126006">
        <w:rPr>
          <w:rFonts w:ascii="Times New Roman" w:hAnsi="Times New Roman" w:cs="Times New Roman"/>
          <w:sz w:val="24"/>
          <w:szCs w:val="24"/>
        </w:rPr>
        <w:t>:</w:t>
      </w:r>
      <w:r w:rsidRPr="00C83509">
        <w:rPr>
          <w:rFonts w:ascii="Times New Roman" w:hAnsi="Times New Roman" w:cs="Times New Roman"/>
          <w:sz w:val="24"/>
          <w:szCs w:val="24"/>
        </w:rPr>
        <w:t xml:space="preserve"> fissura, trinca, rachadura, fenda ou brecha, Oliveira (2012).</w:t>
      </w:r>
    </w:p>
    <w:p w14:paraId="66ED51FC" w14:textId="501120AF" w:rsidR="00C83509" w:rsidRPr="00DB132E" w:rsidRDefault="00C83509" w:rsidP="00BC7C42">
      <w:pPr>
        <w:pStyle w:val="Legenda"/>
        <w:keepNext/>
        <w:spacing w:after="120" w:line="360" w:lineRule="auto"/>
        <w:jc w:val="center"/>
        <w:rPr>
          <w:rFonts w:ascii="Times New Roman" w:hAnsi="Times New Roman" w:cs="Times New Roman"/>
          <w:i w:val="0"/>
          <w:color w:val="auto"/>
          <w:sz w:val="22"/>
          <w:szCs w:val="22"/>
        </w:rPr>
      </w:pPr>
      <w:r w:rsidRPr="00DB132E">
        <w:rPr>
          <w:rFonts w:ascii="Times New Roman" w:hAnsi="Times New Roman" w:cs="Times New Roman"/>
          <w:i w:val="0"/>
          <w:color w:val="auto"/>
          <w:sz w:val="22"/>
          <w:szCs w:val="22"/>
        </w:rPr>
        <w:t xml:space="preserve">Tabela - </w:t>
      </w:r>
      <w:r w:rsidRPr="00DB132E">
        <w:rPr>
          <w:rFonts w:ascii="Times New Roman" w:hAnsi="Times New Roman" w:cs="Times New Roman"/>
          <w:i w:val="0"/>
          <w:color w:val="auto"/>
          <w:sz w:val="22"/>
          <w:szCs w:val="22"/>
        </w:rPr>
        <w:fldChar w:fldCharType="begin"/>
      </w:r>
      <w:r w:rsidRPr="00DB132E">
        <w:rPr>
          <w:rFonts w:ascii="Times New Roman" w:hAnsi="Times New Roman" w:cs="Times New Roman"/>
          <w:i w:val="0"/>
          <w:color w:val="auto"/>
          <w:sz w:val="22"/>
          <w:szCs w:val="22"/>
        </w:rPr>
        <w:instrText xml:space="preserve"> SEQ Tabela \* ARABIC </w:instrText>
      </w:r>
      <w:r w:rsidRPr="00DB132E">
        <w:rPr>
          <w:rFonts w:ascii="Times New Roman" w:hAnsi="Times New Roman" w:cs="Times New Roman"/>
          <w:i w:val="0"/>
          <w:color w:val="auto"/>
          <w:sz w:val="22"/>
          <w:szCs w:val="22"/>
        </w:rPr>
        <w:fldChar w:fldCharType="separate"/>
      </w:r>
      <w:r w:rsidR="00522814">
        <w:rPr>
          <w:rFonts w:ascii="Times New Roman" w:hAnsi="Times New Roman" w:cs="Times New Roman"/>
          <w:i w:val="0"/>
          <w:noProof/>
          <w:color w:val="auto"/>
          <w:sz w:val="22"/>
          <w:szCs w:val="22"/>
        </w:rPr>
        <w:t>1</w:t>
      </w:r>
      <w:r w:rsidRPr="00DB132E">
        <w:rPr>
          <w:rFonts w:ascii="Times New Roman" w:hAnsi="Times New Roman" w:cs="Times New Roman"/>
          <w:i w:val="0"/>
          <w:color w:val="auto"/>
          <w:sz w:val="22"/>
          <w:szCs w:val="22"/>
        </w:rPr>
        <w:fldChar w:fldCharType="end"/>
      </w:r>
      <w:r w:rsidRPr="00DB132E">
        <w:rPr>
          <w:rFonts w:ascii="Times New Roman" w:hAnsi="Times New Roman" w:cs="Times New Roman"/>
          <w:i w:val="0"/>
          <w:color w:val="auto"/>
          <w:sz w:val="22"/>
          <w:szCs w:val="22"/>
        </w:rPr>
        <w:t xml:space="preserve"> Classificação das aberturas em elementos estruturais</w:t>
      </w:r>
    </w:p>
    <w:tbl>
      <w:tblPr>
        <w:tblStyle w:val="Tabelacomgrade"/>
        <w:tblW w:w="0" w:type="auto"/>
        <w:tblInd w:w="959" w:type="dxa"/>
        <w:tblLook w:val="04A0" w:firstRow="1" w:lastRow="0" w:firstColumn="1" w:lastColumn="0" w:noHBand="0" w:noVBand="1"/>
      </w:tblPr>
      <w:tblGrid>
        <w:gridCol w:w="3504"/>
        <w:gridCol w:w="3442"/>
      </w:tblGrid>
      <w:tr w:rsidR="00C83509" w:rsidRPr="00DB132E" w14:paraId="423D30C2" w14:textId="77777777" w:rsidTr="00A818E6">
        <w:tc>
          <w:tcPr>
            <w:tcW w:w="3504" w:type="dxa"/>
            <w:tcBorders>
              <w:top w:val="single" w:sz="12" w:space="0" w:color="auto"/>
              <w:left w:val="nil"/>
              <w:bottom w:val="single" w:sz="12" w:space="0" w:color="auto"/>
              <w:right w:val="nil"/>
            </w:tcBorders>
            <w:shd w:val="clear" w:color="auto" w:fill="D9D9D9" w:themeFill="background1" w:themeFillShade="D9"/>
            <w:vAlign w:val="bottom"/>
          </w:tcPr>
          <w:p w14:paraId="396F23A3" w14:textId="77777777" w:rsidR="00C83509" w:rsidRPr="00DB132E" w:rsidRDefault="00C83509" w:rsidP="00A818E6">
            <w:pPr>
              <w:spacing w:after="120" w:line="360" w:lineRule="auto"/>
              <w:jc w:val="center"/>
              <w:rPr>
                <w:rFonts w:ascii="Times New Roman" w:hAnsi="Times New Roman" w:cs="Times New Roman"/>
                <w:sz w:val="20"/>
                <w:szCs w:val="20"/>
              </w:rPr>
            </w:pPr>
            <w:r w:rsidRPr="00DB132E">
              <w:rPr>
                <w:rFonts w:ascii="Times New Roman" w:hAnsi="Times New Roman" w:cs="Times New Roman"/>
                <w:sz w:val="20"/>
                <w:szCs w:val="20"/>
              </w:rPr>
              <w:t>ANOMALIAS</w:t>
            </w:r>
          </w:p>
        </w:tc>
        <w:tc>
          <w:tcPr>
            <w:tcW w:w="3442" w:type="dxa"/>
            <w:tcBorders>
              <w:top w:val="single" w:sz="12" w:space="0" w:color="auto"/>
              <w:left w:val="nil"/>
              <w:bottom w:val="single" w:sz="12" w:space="0" w:color="auto"/>
              <w:right w:val="nil"/>
            </w:tcBorders>
            <w:shd w:val="clear" w:color="auto" w:fill="D9D9D9" w:themeFill="background1" w:themeFillShade="D9"/>
            <w:vAlign w:val="center"/>
          </w:tcPr>
          <w:p w14:paraId="77B6FE0D" w14:textId="77777777" w:rsidR="00C83509" w:rsidRPr="00DB132E" w:rsidRDefault="00C83509" w:rsidP="00A818E6">
            <w:pPr>
              <w:spacing w:after="120" w:line="360" w:lineRule="auto"/>
              <w:jc w:val="center"/>
              <w:rPr>
                <w:rFonts w:ascii="Times New Roman" w:hAnsi="Times New Roman" w:cs="Times New Roman"/>
                <w:sz w:val="20"/>
                <w:szCs w:val="20"/>
              </w:rPr>
            </w:pPr>
            <w:r w:rsidRPr="00DB132E">
              <w:rPr>
                <w:rFonts w:ascii="Times New Roman" w:hAnsi="Times New Roman" w:cs="Times New Roman"/>
                <w:sz w:val="20"/>
                <w:szCs w:val="20"/>
              </w:rPr>
              <w:t>ABERTURAS (mm)</w:t>
            </w:r>
          </w:p>
        </w:tc>
      </w:tr>
      <w:tr w:rsidR="00C83509" w:rsidRPr="00DB132E" w14:paraId="723E2DE8" w14:textId="77777777" w:rsidTr="00A818E6">
        <w:tc>
          <w:tcPr>
            <w:tcW w:w="3504" w:type="dxa"/>
            <w:tcBorders>
              <w:top w:val="single" w:sz="12" w:space="0" w:color="auto"/>
              <w:left w:val="nil"/>
              <w:bottom w:val="nil"/>
              <w:right w:val="nil"/>
            </w:tcBorders>
          </w:tcPr>
          <w:p w14:paraId="40845C04" w14:textId="77777777" w:rsidR="00C83509" w:rsidRPr="00DB132E" w:rsidRDefault="00C83509" w:rsidP="00BC7C42">
            <w:pPr>
              <w:spacing w:after="120" w:line="360" w:lineRule="auto"/>
              <w:jc w:val="center"/>
              <w:rPr>
                <w:rFonts w:ascii="Times New Roman" w:hAnsi="Times New Roman" w:cs="Times New Roman"/>
                <w:sz w:val="20"/>
                <w:szCs w:val="20"/>
              </w:rPr>
            </w:pPr>
            <w:r w:rsidRPr="00DB132E">
              <w:rPr>
                <w:rFonts w:ascii="Times New Roman" w:hAnsi="Times New Roman" w:cs="Times New Roman"/>
                <w:sz w:val="20"/>
                <w:szCs w:val="20"/>
              </w:rPr>
              <w:t>Fissura</w:t>
            </w:r>
          </w:p>
        </w:tc>
        <w:tc>
          <w:tcPr>
            <w:tcW w:w="3442" w:type="dxa"/>
            <w:tcBorders>
              <w:top w:val="single" w:sz="12" w:space="0" w:color="auto"/>
              <w:left w:val="nil"/>
              <w:bottom w:val="nil"/>
              <w:right w:val="nil"/>
            </w:tcBorders>
          </w:tcPr>
          <w:p w14:paraId="30CAE19E" w14:textId="77777777" w:rsidR="00C83509" w:rsidRPr="00DB132E" w:rsidRDefault="00C83509" w:rsidP="00BC7C42">
            <w:pPr>
              <w:spacing w:after="120" w:line="360" w:lineRule="auto"/>
              <w:jc w:val="center"/>
              <w:rPr>
                <w:rFonts w:ascii="Times New Roman" w:hAnsi="Times New Roman" w:cs="Times New Roman"/>
                <w:sz w:val="20"/>
                <w:szCs w:val="20"/>
              </w:rPr>
            </w:pPr>
            <w:r w:rsidRPr="00DB132E">
              <w:rPr>
                <w:rFonts w:ascii="Times New Roman" w:hAnsi="Times New Roman" w:cs="Times New Roman"/>
                <w:sz w:val="20"/>
                <w:szCs w:val="20"/>
              </w:rPr>
              <w:t>Até 0,5</w:t>
            </w:r>
          </w:p>
        </w:tc>
      </w:tr>
      <w:tr w:rsidR="00C83509" w:rsidRPr="00DB132E" w14:paraId="7A25DC5D" w14:textId="77777777" w:rsidTr="00A818E6">
        <w:tc>
          <w:tcPr>
            <w:tcW w:w="3504" w:type="dxa"/>
            <w:tcBorders>
              <w:top w:val="nil"/>
              <w:left w:val="nil"/>
              <w:bottom w:val="nil"/>
              <w:right w:val="nil"/>
            </w:tcBorders>
          </w:tcPr>
          <w:p w14:paraId="5674105F" w14:textId="77777777" w:rsidR="00C83509" w:rsidRPr="00DB132E" w:rsidRDefault="00C83509" w:rsidP="00BC7C42">
            <w:pPr>
              <w:spacing w:after="120" w:line="360" w:lineRule="auto"/>
              <w:jc w:val="center"/>
              <w:rPr>
                <w:rFonts w:ascii="Times New Roman" w:hAnsi="Times New Roman" w:cs="Times New Roman"/>
                <w:sz w:val="20"/>
                <w:szCs w:val="20"/>
              </w:rPr>
            </w:pPr>
            <w:r w:rsidRPr="00DB132E">
              <w:rPr>
                <w:rFonts w:ascii="Times New Roman" w:hAnsi="Times New Roman" w:cs="Times New Roman"/>
                <w:sz w:val="20"/>
                <w:szCs w:val="20"/>
              </w:rPr>
              <w:t>Trinca</w:t>
            </w:r>
          </w:p>
        </w:tc>
        <w:tc>
          <w:tcPr>
            <w:tcW w:w="3442" w:type="dxa"/>
            <w:tcBorders>
              <w:top w:val="nil"/>
              <w:left w:val="nil"/>
              <w:bottom w:val="nil"/>
              <w:right w:val="nil"/>
            </w:tcBorders>
          </w:tcPr>
          <w:p w14:paraId="3DA4E65A" w14:textId="77777777" w:rsidR="00C83509" w:rsidRPr="00DB132E" w:rsidRDefault="00C83509" w:rsidP="00BC7C42">
            <w:pPr>
              <w:spacing w:after="120" w:line="360" w:lineRule="auto"/>
              <w:jc w:val="center"/>
              <w:rPr>
                <w:rFonts w:ascii="Times New Roman" w:hAnsi="Times New Roman" w:cs="Times New Roman"/>
                <w:sz w:val="20"/>
                <w:szCs w:val="20"/>
              </w:rPr>
            </w:pPr>
            <w:r w:rsidRPr="00DB132E">
              <w:rPr>
                <w:rFonts w:ascii="Times New Roman" w:hAnsi="Times New Roman" w:cs="Times New Roman"/>
                <w:sz w:val="20"/>
                <w:szCs w:val="20"/>
              </w:rPr>
              <w:t>De 0,5 até 1,5</w:t>
            </w:r>
          </w:p>
        </w:tc>
      </w:tr>
      <w:tr w:rsidR="00C83509" w:rsidRPr="00DB132E" w14:paraId="34E5740C" w14:textId="77777777" w:rsidTr="00A818E6">
        <w:tc>
          <w:tcPr>
            <w:tcW w:w="3504" w:type="dxa"/>
            <w:tcBorders>
              <w:top w:val="nil"/>
              <w:left w:val="nil"/>
              <w:bottom w:val="nil"/>
              <w:right w:val="nil"/>
            </w:tcBorders>
          </w:tcPr>
          <w:p w14:paraId="1983DB8A" w14:textId="77777777" w:rsidR="00C83509" w:rsidRPr="00DB132E" w:rsidRDefault="00C83509" w:rsidP="00BC7C42">
            <w:pPr>
              <w:spacing w:after="120" w:line="360" w:lineRule="auto"/>
              <w:jc w:val="center"/>
              <w:rPr>
                <w:rFonts w:ascii="Times New Roman" w:hAnsi="Times New Roman" w:cs="Times New Roman"/>
                <w:sz w:val="20"/>
                <w:szCs w:val="20"/>
              </w:rPr>
            </w:pPr>
            <w:r w:rsidRPr="00DB132E">
              <w:rPr>
                <w:rFonts w:ascii="Times New Roman" w:hAnsi="Times New Roman" w:cs="Times New Roman"/>
                <w:sz w:val="20"/>
                <w:szCs w:val="20"/>
              </w:rPr>
              <w:t>Rachadura</w:t>
            </w:r>
          </w:p>
        </w:tc>
        <w:tc>
          <w:tcPr>
            <w:tcW w:w="3442" w:type="dxa"/>
            <w:tcBorders>
              <w:top w:val="nil"/>
              <w:left w:val="nil"/>
              <w:bottom w:val="nil"/>
              <w:right w:val="nil"/>
            </w:tcBorders>
          </w:tcPr>
          <w:p w14:paraId="728A0B6E" w14:textId="77777777" w:rsidR="00C83509" w:rsidRPr="00DB132E" w:rsidRDefault="00C83509" w:rsidP="00BC7C42">
            <w:pPr>
              <w:spacing w:after="120" w:line="360" w:lineRule="auto"/>
              <w:jc w:val="center"/>
              <w:rPr>
                <w:rFonts w:ascii="Times New Roman" w:hAnsi="Times New Roman" w:cs="Times New Roman"/>
                <w:sz w:val="20"/>
                <w:szCs w:val="20"/>
              </w:rPr>
            </w:pPr>
            <w:r w:rsidRPr="00DB132E">
              <w:rPr>
                <w:rFonts w:ascii="Times New Roman" w:hAnsi="Times New Roman" w:cs="Times New Roman"/>
                <w:sz w:val="20"/>
                <w:szCs w:val="20"/>
              </w:rPr>
              <w:t>De 1,5 até 5,0</w:t>
            </w:r>
          </w:p>
        </w:tc>
      </w:tr>
      <w:tr w:rsidR="00C83509" w:rsidRPr="00DB132E" w14:paraId="692DB028" w14:textId="77777777" w:rsidTr="00A818E6">
        <w:tc>
          <w:tcPr>
            <w:tcW w:w="3504" w:type="dxa"/>
            <w:tcBorders>
              <w:top w:val="nil"/>
              <w:left w:val="nil"/>
              <w:bottom w:val="nil"/>
              <w:right w:val="nil"/>
            </w:tcBorders>
          </w:tcPr>
          <w:p w14:paraId="61A1B837" w14:textId="77777777" w:rsidR="00C83509" w:rsidRPr="00DB132E" w:rsidRDefault="00C83509" w:rsidP="00BC7C42">
            <w:pPr>
              <w:spacing w:after="120" w:line="360" w:lineRule="auto"/>
              <w:jc w:val="center"/>
              <w:rPr>
                <w:rFonts w:ascii="Times New Roman" w:hAnsi="Times New Roman" w:cs="Times New Roman"/>
                <w:sz w:val="20"/>
                <w:szCs w:val="20"/>
              </w:rPr>
            </w:pPr>
            <w:r w:rsidRPr="00DB132E">
              <w:rPr>
                <w:rFonts w:ascii="Times New Roman" w:hAnsi="Times New Roman" w:cs="Times New Roman"/>
                <w:sz w:val="20"/>
                <w:szCs w:val="20"/>
              </w:rPr>
              <w:t>Fenda</w:t>
            </w:r>
          </w:p>
        </w:tc>
        <w:tc>
          <w:tcPr>
            <w:tcW w:w="3442" w:type="dxa"/>
            <w:tcBorders>
              <w:top w:val="nil"/>
              <w:left w:val="nil"/>
              <w:bottom w:val="nil"/>
              <w:right w:val="nil"/>
            </w:tcBorders>
          </w:tcPr>
          <w:p w14:paraId="1424F73E" w14:textId="77777777" w:rsidR="00C83509" w:rsidRPr="00DB132E" w:rsidRDefault="00C83509" w:rsidP="00BC7C42">
            <w:pPr>
              <w:spacing w:after="120" w:line="360" w:lineRule="auto"/>
              <w:jc w:val="center"/>
              <w:rPr>
                <w:rFonts w:ascii="Times New Roman" w:hAnsi="Times New Roman" w:cs="Times New Roman"/>
                <w:sz w:val="20"/>
                <w:szCs w:val="20"/>
              </w:rPr>
            </w:pPr>
            <w:r w:rsidRPr="00DB132E">
              <w:rPr>
                <w:rFonts w:ascii="Times New Roman" w:hAnsi="Times New Roman" w:cs="Times New Roman"/>
                <w:sz w:val="20"/>
                <w:szCs w:val="20"/>
              </w:rPr>
              <w:t>De 5,0 a 10,00</w:t>
            </w:r>
          </w:p>
        </w:tc>
      </w:tr>
      <w:tr w:rsidR="00C83509" w:rsidRPr="00DB132E" w14:paraId="126CE0AD" w14:textId="77777777" w:rsidTr="00A818E6">
        <w:tc>
          <w:tcPr>
            <w:tcW w:w="3504" w:type="dxa"/>
            <w:tcBorders>
              <w:top w:val="nil"/>
              <w:left w:val="nil"/>
              <w:bottom w:val="single" w:sz="12" w:space="0" w:color="auto"/>
              <w:right w:val="nil"/>
            </w:tcBorders>
          </w:tcPr>
          <w:p w14:paraId="18CBD5EF" w14:textId="77777777" w:rsidR="00C83509" w:rsidRPr="00DB132E" w:rsidRDefault="00C83509" w:rsidP="00BC7C42">
            <w:pPr>
              <w:spacing w:after="120" w:line="360" w:lineRule="auto"/>
              <w:jc w:val="center"/>
              <w:rPr>
                <w:rFonts w:ascii="Times New Roman" w:hAnsi="Times New Roman" w:cs="Times New Roman"/>
                <w:sz w:val="20"/>
                <w:szCs w:val="20"/>
              </w:rPr>
            </w:pPr>
            <w:r w:rsidRPr="00DB132E">
              <w:rPr>
                <w:rFonts w:ascii="Times New Roman" w:hAnsi="Times New Roman" w:cs="Times New Roman"/>
                <w:sz w:val="20"/>
                <w:szCs w:val="20"/>
              </w:rPr>
              <w:t>Brecha</w:t>
            </w:r>
          </w:p>
        </w:tc>
        <w:tc>
          <w:tcPr>
            <w:tcW w:w="3442" w:type="dxa"/>
            <w:tcBorders>
              <w:top w:val="nil"/>
              <w:left w:val="nil"/>
              <w:bottom w:val="single" w:sz="12" w:space="0" w:color="auto"/>
              <w:right w:val="nil"/>
            </w:tcBorders>
          </w:tcPr>
          <w:p w14:paraId="5EDAFEC6" w14:textId="77777777" w:rsidR="00C83509" w:rsidRPr="00DB132E" w:rsidRDefault="00C83509" w:rsidP="00BC7C42">
            <w:pPr>
              <w:keepNext/>
              <w:spacing w:after="120" w:line="360" w:lineRule="auto"/>
              <w:jc w:val="center"/>
              <w:rPr>
                <w:rFonts w:ascii="Times New Roman" w:hAnsi="Times New Roman" w:cs="Times New Roman"/>
                <w:sz w:val="20"/>
                <w:szCs w:val="20"/>
              </w:rPr>
            </w:pPr>
            <w:r w:rsidRPr="00DB132E">
              <w:rPr>
                <w:rFonts w:ascii="Times New Roman" w:hAnsi="Times New Roman" w:cs="Times New Roman"/>
                <w:sz w:val="20"/>
                <w:szCs w:val="20"/>
              </w:rPr>
              <w:t>Acima de 10,00</w:t>
            </w:r>
          </w:p>
        </w:tc>
      </w:tr>
    </w:tbl>
    <w:p w14:paraId="75F41227" w14:textId="77777777" w:rsidR="00C83509" w:rsidRPr="00DB132E" w:rsidRDefault="00C83509" w:rsidP="00DB132E">
      <w:pPr>
        <w:pStyle w:val="Legenda"/>
        <w:spacing w:after="120" w:line="360" w:lineRule="auto"/>
        <w:ind w:firstLine="851"/>
        <w:jc w:val="both"/>
        <w:rPr>
          <w:rFonts w:ascii="Times New Roman" w:hAnsi="Times New Roman" w:cs="Times New Roman"/>
          <w:i w:val="0"/>
          <w:color w:val="auto"/>
          <w:sz w:val="22"/>
          <w:szCs w:val="22"/>
        </w:rPr>
      </w:pPr>
      <w:r w:rsidRPr="00DB132E">
        <w:rPr>
          <w:rFonts w:ascii="Times New Roman" w:hAnsi="Times New Roman" w:cs="Times New Roman"/>
          <w:i w:val="0"/>
          <w:color w:val="auto"/>
          <w:sz w:val="22"/>
          <w:szCs w:val="22"/>
        </w:rPr>
        <w:t>Fonte:  Oliveira, 2012.</w:t>
      </w:r>
    </w:p>
    <w:p w14:paraId="2F69630C" w14:textId="77777777" w:rsidR="00C83509" w:rsidRDefault="00C83509" w:rsidP="00A23681">
      <w:pPr>
        <w:pStyle w:val="Ttulo1"/>
      </w:pPr>
      <w:bookmarkStart w:id="15" w:name="_Toc51409440"/>
      <w:r w:rsidRPr="003614C6">
        <w:t>METODOLOGIA</w:t>
      </w:r>
      <w:bookmarkEnd w:id="15"/>
    </w:p>
    <w:p w14:paraId="79098704" w14:textId="2F02FA48" w:rsidR="00C83509" w:rsidRPr="00C83509" w:rsidRDefault="00C83509" w:rsidP="00271596">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Para o desenvolvimento d</w:t>
      </w:r>
      <w:r w:rsidR="008F4E45">
        <w:rPr>
          <w:rFonts w:ascii="Times New Roman" w:hAnsi="Times New Roman" w:cs="Times New Roman"/>
          <w:sz w:val="24"/>
          <w:szCs w:val="24"/>
        </w:rPr>
        <w:t>o presente projeto foi realizada</w:t>
      </w:r>
      <w:r w:rsidRPr="00C83509">
        <w:rPr>
          <w:rFonts w:ascii="Times New Roman" w:hAnsi="Times New Roman" w:cs="Times New Roman"/>
          <w:sz w:val="24"/>
          <w:szCs w:val="24"/>
        </w:rPr>
        <w:t xml:space="preserve"> uma entrevista com o proprietário do imóvel, simultaneamente foi feito um estudo analítico na documentação do mesmo, e sua planta baixa. </w:t>
      </w:r>
    </w:p>
    <w:p w14:paraId="7D8DA57A" w14:textId="77777777" w:rsidR="00C83509" w:rsidRPr="00C83509" w:rsidRDefault="00C83509" w:rsidP="00271596">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 xml:space="preserve">Posteriormente, foi realizada uma abordagem nas dependências da edificação com intuito de identificar e registrar os vícios encontrados. Por fim, foi realizado um estudo bibliográfico </w:t>
      </w:r>
      <w:r w:rsidR="00E22320">
        <w:rPr>
          <w:rFonts w:ascii="Times New Roman" w:hAnsi="Times New Roman" w:cs="Times New Roman"/>
          <w:sz w:val="24"/>
          <w:szCs w:val="24"/>
        </w:rPr>
        <w:t>para</w:t>
      </w:r>
      <w:r w:rsidRPr="00C83509">
        <w:rPr>
          <w:rFonts w:ascii="Times New Roman" w:hAnsi="Times New Roman" w:cs="Times New Roman"/>
          <w:sz w:val="24"/>
          <w:szCs w:val="24"/>
        </w:rPr>
        <w:t xml:space="preserve"> conhecimento das manifestações patológicos e suas possíveis causas.</w:t>
      </w:r>
    </w:p>
    <w:p w14:paraId="3E12316E" w14:textId="066C7393" w:rsidR="00C83509" w:rsidRPr="00C83509" w:rsidRDefault="008F4E45" w:rsidP="00271596">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Santos</w:t>
      </w:r>
      <w:r w:rsidR="00C83509" w:rsidRPr="00C83509">
        <w:rPr>
          <w:rFonts w:ascii="Times New Roman" w:hAnsi="Times New Roman" w:cs="Times New Roman"/>
          <w:sz w:val="24"/>
          <w:szCs w:val="24"/>
        </w:rPr>
        <w:t xml:space="preserve"> (2000), relata que a pesquisa documental é muito vasta, podendo abranger itens das mais variadas espécies</w:t>
      </w:r>
      <w:r>
        <w:rPr>
          <w:rFonts w:ascii="Times New Roman" w:hAnsi="Times New Roman" w:cs="Times New Roman"/>
          <w:sz w:val="24"/>
          <w:szCs w:val="24"/>
        </w:rPr>
        <w:t>, como: informações em arquivos,</w:t>
      </w:r>
      <w:r w:rsidR="00C83509" w:rsidRPr="00C83509">
        <w:rPr>
          <w:rFonts w:ascii="Times New Roman" w:hAnsi="Times New Roman" w:cs="Times New Roman"/>
          <w:sz w:val="24"/>
          <w:szCs w:val="24"/>
        </w:rPr>
        <w:t xml:space="preserve"> NBR</w:t>
      </w:r>
      <w:r w:rsidR="00C83509">
        <w:rPr>
          <w:rFonts w:ascii="Times New Roman" w:hAnsi="Times New Roman" w:cs="Times New Roman"/>
          <w:sz w:val="24"/>
          <w:szCs w:val="24"/>
        </w:rPr>
        <w:t>’</w:t>
      </w:r>
      <w:r w:rsidR="00C83509" w:rsidRPr="00C83509">
        <w:rPr>
          <w:rFonts w:ascii="Times New Roman" w:hAnsi="Times New Roman" w:cs="Times New Roman"/>
          <w:sz w:val="24"/>
          <w:szCs w:val="24"/>
        </w:rPr>
        <w:t>s da Associação Brasi</w:t>
      </w:r>
      <w:r>
        <w:rPr>
          <w:rFonts w:ascii="Times New Roman" w:hAnsi="Times New Roman" w:cs="Times New Roman"/>
          <w:sz w:val="24"/>
          <w:szCs w:val="24"/>
        </w:rPr>
        <w:t>leira de Normas Técnicas (ABNT), iconografias, fotografias,</w:t>
      </w:r>
      <w:r w:rsidR="00C83509" w:rsidRPr="00C83509">
        <w:rPr>
          <w:rFonts w:ascii="Times New Roman" w:hAnsi="Times New Roman" w:cs="Times New Roman"/>
          <w:sz w:val="24"/>
          <w:szCs w:val="24"/>
        </w:rPr>
        <w:t xml:space="preserve"> legislação consultada em diários oficiai</w:t>
      </w:r>
      <w:r>
        <w:rPr>
          <w:rFonts w:ascii="Times New Roman" w:hAnsi="Times New Roman" w:cs="Times New Roman"/>
          <w:sz w:val="24"/>
          <w:szCs w:val="24"/>
        </w:rPr>
        <w:t>s (união, estados e municípios),</w:t>
      </w:r>
      <w:r w:rsidR="00C83509" w:rsidRPr="00C83509">
        <w:rPr>
          <w:rFonts w:ascii="Times New Roman" w:hAnsi="Times New Roman" w:cs="Times New Roman"/>
          <w:sz w:val="24"/>
          <w:szCs w:val="24"/>
        </w:rPr>
        <w:t xml:space="preserve"> demonstrações </w:t>
      </w:r>
      <w:r>
        <w:rPr>
          <w:rFonts w:ascii="Times New Roman" w:hAnsi="Times New Roman" w:cs="Times New Roman"/>
          <w:sz w:val="24"/>
          <w:szCs w:val="24"/>
        </w:rPr>
        <w:t>contábeis divulgadas em jornais, ocorrências policiais, laudos periciais,</w:t>
      </w:r>
      <w:r w:rsidR="00C83509" w:rsidRPr="00C83509">
        <w:rPr>
          <w:rFonts w:ascii="Times New Roman" w:hAnsi="Times New Roman" w:cs="Times New Roman"/>
          <w:sz w:val="24"/>
          <w:szCs w:val="24"/>
        </w:rPr>
        <w:t xml:space="preserve"> processos administrativos; etc.</w:t>
      </w:r>
    </w:p>
    <w:p w14:paraId="5AFF2964" w14:textId="08A618B5" w:rsidR="00C83509" w:rsidRPr="00C83509" w:rsidRDefault="00C83509" w:rsidP="00271596">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lastRenderedPageBreak/>
        <w:t xml:space="preserve">Santos (2000), acrescenta que na </w:t>
      </w:r>
      <w:r w:rsidR="008F4E45">
        <w:rPr>
          <w:rFonts w:ascii="Times New Roman" w:hAnsi="Times New Roman" w:cs="Times New Roman"/>
          <w:sz w:val="24"/>
          <w:szCs w:val="24"/>
        </w:rPr>
        <w:t>pesquisa de campo o pesquisador,</w:t>
      </w:r>
      <w:r w:rsidRPr="00C83509">
        <w:rPr>
          <w:rFonts w:ascii="Times New Roman" w:hAnsi="Times New Roman" w:cs="Times New Roman"/>
          <w:sz w:val="24"/>
          <w:szCs w:val="24"/>
        </w:rPr>
        <w:t xml:space="preserve"> através do roteiro de entrevista com auxílio de questionários ou formulários, visa levantar percepções acerca de determinado público ou grupo alvo.</w:t>
      </w:r>
    </w:p>
    <w:p w14:paraId="09E3D8C4" w14:textId="77777777" w:rsidR="00C83509" w:rsidRDefault="00C83509" w:rsidP="00A23681">
      <w:pPr>
        <w:pStyle w:val="Ttulo1"/>
      </w:pPr>
      <w:bookmarkStart w:id="16" w:name="_Toc51409441"/>
      <w:r>
        <w:t>RESULTADOS E DISCUSSÕES</w:t>
      </w:r>
      <w:bookmarkEnd w:id="16"/>
    </w:p>
    <w:p w14:paraId="04FF9F37" w14:textId="31B5C27D" w:rsidR="00C83509" w:rsidRPr="00C83509" w:rsidRDefault="00C83509" w:rsidP="00C83509">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O imóvel utilizado como referência para o presente estudo é uma casa residencial com área construída de 129,9m², contendo</w:t>
      </w:r>
      <w:r w:rsidR="00E22320">
        <w:rPr>
          <w:rFonts w:ascii="Times New Roman" w:hAnsi="Times New Roman" w:cs="Times New Roman"/>
          <w:sz w:val="24"/>
          <w:szCs w:val="24"/>
        </w:rPr>
        <w:t>:</w:t>
      </w:r>
      <w:r w:rsidRPr="00C83509">
        <w:rPr>
          <w:rFonts w:ascii="Times New Roman" w:hAnsi="Times New Roman" w:cs="Times New Roman"/>
          <w:sz w:val="24"/>
          <w:szCs w:val="24"/>
        </w:rPr>
        <w:t xml:space="preserve"> uma suíte, dois quartos, uma sala de tv, uma sala de estar, cozinha, banheiro, garagem para dois carros e quintal com 84,0m², perfazendo a área tota</w:t>
      </w:r>
      <w:r w:rsidR="008F4E45">
        <w:rPr>
          <w:rFonts w:ascii="Times New Roman" w:hAnsi="Times New Roman" w:cs="Times New Roman"/>
          <w:sz w:val="24"/>
          <w:szCs w:val="24"/>
        </w:rPr>
        <w:t>l do terreno igual a 248,2 m²</w:t>
      </w:r>
      <w:r w:rsidRPr="00C83509">
        <w:rPr>
          <w:rFonts w:ascii="Times New Roman" w:hAnsi="Times New Roman" w:cs="Times New Roman"/>
          <w:sz w:val="24"/>
          <w:szCs w:val="24"/>
        </w:rPr>
        <w:t xml:space="preserve">. As figuras 1 e 2 trazem a localização e fachada do imóvel, enquanto a figura 3 traz um croqui </w:t>
      </w:r>
      <w:r w:rsidR="00E22320">
        <w:rPr>
          <w:rFonts w:ascii="Times New Roman" w:hAnsi="Times New Roman" w:cs="Times New Roman"/>
          <w:sz w:val="24"/>
          <w:szCs w:val="24"/>
        </w:rPr>
        <w:t>de sua</w:t>
      </w:r>
      <w:r w:rsidRPr="00C83509">
        <w:rPr>
          <w:rFonts w:ascii="Times New Roman" w:hAnsi="Times New Roman" w:cs="Times New Roman"/>
          <w:sz w:val="24"/>
          <w:szCs w:val="24"/>
        </w:rPr>
        <w:t xml:space="preserve"> planta baixa.</w:t>
      </w:r>
    </w:p>
    <w:p w14:paraId="5D8BA372" w14:textId="58D18898" w:rsidR="00C83509" w:rsidRPr="004E411C" w:rsidRDefault="00C83509" w:rsidP="00BC7C42">
      <w:pPr>
        <w:pStyle w:val="Legenda"/>
        <w:keepNext/>
        <w:spacing w:after="120" w:line="360" w:lineRule="auto"/>
        <w:jc w:val="center"/>
        <w:rPr>
          <w:rFonts w:ascii="Times New Roman" w:hAnsi="Times New Roman" w:cs="Times New Roman"/>
          <w:i w:val="0"/>
          <w:color w:val="auto"/>
          <w:sz w:val="22"/>
          <w:szCs w:val="22"/>
        </w:rPr>
      </w:pPr>
      <w:bookmarkStart w:id="17" w:name="_Toc51589215"/>
      <w:bookmarkStart w:id="18" w:name="_Toc51589268"/>
      <w:bookmarkStart w:id="19" w:name="_Toc51591971"/>
      <w:bookmarkStart w:id="20" w:name="_Toc51592765"/>
      <w:r w:rsidRPr="004E411C">
        <w:rPr>
          <w:rFonts w:ascii="Times New Roman" w:hAnsi="Times New Roman" w:cs="Times New Roman"/>
          <w:i w:val="0"/>
          <w:color w:val="auto"/>
          <w:sz w:val="22"/>
          <w:szCs w:val="22"/>
        </w:rPr>
        <w:t xml:space="preserve">Figura </w:t>
      </w:r>
      <w:r w:rsidRPr="004E411C">
        <w:rPr>
          <w:rFonts w:ascii="Times New Roman" w:hAnsi="Times New Roman" w:cs="Times New Roman"/>
          <w:i w:val="0"/>
          <w:color w:val="auto"/>
          <w:sz w:val="22"/>
          <w:szCs w:val="22"/>
        </w:rPr>
        <w:fldChar w:fldCharType="begin"/>
      </w:r>
      <w:r w:rsidRPr="004E411C">
        <w:rPr>
          <w:rFonts w:ascii="Times New Roman" w:hAnsi="Times New Roman" w:cs="Times New Roman"/>
          <w:i w:val="0"/>
          <w:color w:val="auto"/>
          <w:sz w:val="22"/>
          <w:szCs w:val="22"/>
        </w:rPr>
        <w:instrText xml:space="preserve"> SEQ Figura \* ARABIC </w:instrText>
      </w:r>
      <w:r w:rsidRPr="004E411C">
        <w:rPr>
          <w:rFonts w:ascii="Times New Roman" w:hAnsi="Times New Roman" w:cs="Times New Roman"/>
          <w:i w:val="0"/>
          <w:color w:val="auto"/>
          <w:sz w:val="22"/>
          <w:szCs w:val="22"/>
        </w:rPr>
        <w:fldChar w:fldCharType="separate"/>
      </w:r>
      <w:r w:rsidR="00522814">
        <w:rPr>
          <w:rFonts w:ascii="Times New Roman" w:hAnsi="Times New Roman" w:cs="Times New Roman"/>
          <w:i w:val="0"/>
          <w:noProof/>
          <w:color w:val="auto"/>
          <w:sz w:val="22"/>
          <w:szCs w:val="22"/>
        </w:rPr>
        <w:t>1</w:t>
      </w:r>
      <w:r w:rsidRPr="004E411C">
        <w:rPr>
          <w:rFonts w:ascii="Times New Roman" w:hAnsi="Times New Roman" w:cs="Times New Roman"/>
          <w:i w:val="0"/>
          <w:color w:val="auto"/>
          <w:sz w:val="22"/>
          <w:szCs w:val="22"/>
        </w:rPr>
        <w:fldChar w:fldCharType="end"/>
      </w:r>
      <w:r w:rsidRPr="004E411C">
        <w:rPr>
          <w:rFonts w:ascii="Times New Roman" w:hAnsi="Times New Roman" w:cs="Times New Roman"/>
          <w:i w:val="0"/>
          <w:color w:val="auto"/>
          <w:sz w:val="22"/>
          <w:szCs w:val="22"/>
        </w:rPr>
        <w:t xml:space="preserve"> - Vista de cima da localização do imóvel</w:t>
      </w:r>
      <w:bookmarkEnd w:id="17"/>
      <w:bookmarkEnd w:id="18"/>
      <w:bookmarkEnd w:id="19"/>
      <w:bookmarkEnd w:id="20"/>
    </w:p>
    <w:p w14:paraId="510A3B88" w14:textId="77777777" w:rsidR="00C83509" w:rsidRPr="004E411C" w:rsidRDefault="00C83509" w:rsidP="00BC7C42">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mc:AlternateContent>
          <mc:Choice Requires="wps">
            <w:drawing>
              <wp:anchor distT="0" distB="0" distL="114300" distR="114300" simplePos="0" relativeHeight="251722752" behindDoc="0" locked="0" layoutInCell="1" allowOverlap="1" wp14:anchorId="78011450" wp14:editId="5C75308E">
                <wp:simplePos x="0" y="0"/>
                <wp:positionH relativeFrom="column">
                  <wp:posOffset>2569998</wp:posOffset>
                </wp:positionH>
                <wp:positionV relativeFrom="paragraph">
                  <wp:posOffset>564338</wp:posOffset>
                </wp:positionV>
                <wp:extent cx="380391" cy="329184"/>
                <wp:effectExtent l="0" t="0" r="0" b="0"/>
                <wp:wrapNone/>
                <wp:docPr id="23" name="Multiplicar 23"/>
                <wp:cNvGraphicFramePr/>
                <a:graphic xmlns:a="http://schemas.openxmlformats.org/drawingml/2006/main">
                  <a:graphicData uri="http://schemas.microsoft.com/office/word/2010/wordprocessingShape">
                    <wps:wsp>
                      <wps:cNvSpPr/>
                      <wps:spPr>
                        <a:xfrm>
                          <a:off x="0" y="0"/>
                          <a:ext cx="380391" cy="329184"/>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2483F" id="Multiplicar 23" o:spid="_x0000_s1026" style="position:absolute;margin-left:202.35pt;margin-top:44.45pt;width:29.95pt;height:25.9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380391,32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" path="m66028,108335l116693,49789r73503,63608l263698,49789r50665,58546l249354,164592r65009,56257l263698,279395,190196,215787r-73503,63608l66028,220849r65009,-56257l66028,108335xe" fillcolor="black [3200]" strokecolor="black [1600]" strokeweight="2pt">
                <v:path arrowok="t" o:connecttype="custom" o:connectlocs="66028,108335;116693,49789;190196,113397;263698,49789;314363,108335;249354,164592;314363,220849;263698,279395;190196,215787;116693,279395;66028,220849;131037,164592;66028,108335" o:connectangles="0,0,0,0,0,0,0,0,0,0,0,0,0"/>
              </v:shape>
            </w:pict>
          </mc:Fallback>
        </mc:AlternateContent>
      </w:r>
      <w:r w:rsidRPr="004E411C">
        <w:rPr>
          <w:rFonts w:ascii="Times New Roman" w:hAnsi="Times New Roman" w:cs="Times New Roman"/>
          <w:noProof/>
          <w:lang w:eastAsia="pt-BR"/>
        </w:rPr>
        <w:drawing>
          <wp:inline distT="0" distB="0" distL="0" distR="0" wp14:anchorId="16D49C38" wp14:editId="7579C1A5">
            <wp:extent cx="3600000" cy="2725200"/>
            <wp:effectExtent l="0" t="0" r="63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358" t="17017" r="18218" b="12351"/>
                    <a:stretch/>
                  </pic:blipFill>
                  <pic:spPr bwMode="auto">
                    <a:xfrm>
                      <a:off x="0" y="0"/>
                      <a:ext cx="3600000" cy="2725200"/>
                    </a:xfrm>
                    <a:prstGeom prst="rect">
                      <a:avLst/>
                    </a:prstGeom>
                    <a:ln>
                      <a:noFill/>
                    </a:ln>
                    <a:extLst>
                      <a:ext uri="{53640926-AAD7-44D8-BBD7-CCE9431645EC}">
                        <a14:shadowObscured xmlns:a14="http://schemas.microsoft.com/office/drawing/2010/main"/>
                      </a:ext>
                    </a:extLst>
                  </pic:spPr>
                </pic:pic>
              </a:graphicData>
            </a:graphic>
          </wp:inline>
        </w:drawing>
      </w:r>
    </w:p>
    <w:p w14:paraId="1AA70BDC" w14:textId="3847ECA7" w:rsidR="00EE3E5A" w:rsidRPr="006B7420" w:rsidRDefault="00C83509" w:rsidP="006B7420">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Google Maps.</w:t>
      </w:r>
    </w:p>
    <w:p w14:paraId="157EBC75" w14:textId="6995102A" w:rsidR="00C83509" w:rsidRPr="004E411C" w:rsidRDefault="00C83509" w:rsidP="00BC7C42">
      <w:pPr>
        <w:pStyle w:val="Legenda"/>
        <w:keepNext/>
        <w:spacing w:after="120" w:line="360" w:lineRule="auto"/>
        <w:jc w:val="center"/>
        <w:rPr>
          <w:rFonts w:ascii="Times New Roman" w:hAnsi="Times New Roman" w:cs="Times New Roman"/>
          <w:i w:val="0"/>
          <w:color w:val="auto"/>
          <w:sz w:val="22"/>
          <w:szCs w:val="22"/>
        </w:rPr>
      </w:pPr>
      <w:bookmarkStart w:id="21" w:name="_Toc51589216"/>
      <w:bookmarkStart w:id="22" w:name="_Toc51589269"/>
      <w:bookmarkStart w:id="23" w:name="_Toc51591972"/>
      <w:bookmarkStart w:id="24" w:name="_Toc51592766"/>
      <w:r w:rsidRPr="004E411C">
        <w:rPr>
          <w:rFonts w:ascii="Times New Roman" w:hAnsi="Times New Roman" w:cs="Times New Roman"/>
          <w:i w:val="0"/>
          <w:color w:val="auto"/>
          <w:sz w:val="22"/>
          <w:szCs w:val="22"/>
        </w:rPr>
        <w:lastRenderedPageBreak/>
        <w:t xml:space="preserve">Figura </w:t>
      </w:r>
      <w:r w:rsidRPr="004E411C">
        <w:rPr>
          <w:rFonts w:ascii="Times New Roman" w:hAnsi="Times New Roman" w:cs="Times New Roman"/>
          <w:i w:val="0"/>
          <w:color w:val="auto"/>
          <w:sz w:val="22"/>
          <w:szCs w:val="22"/>
        </w:rPr>
        <w:fldChar w:fldCharType="begin"/>
      </w:r>
      <w:r w:rsidRPr="004E411C">
        <w:rPr>
          <w:rFonts w:ascii="Times New Roman" w:hAnsi="Times New Roman" w:cs="Times New Roman"/>
          <w:i w:val="0"/>
          <w:color w:val="auto"/>
          <w:sz w:val="22"/>
          <w:szCs w:val="22"/>
        </w:rPr>
        <w:instrText xml:space="preserve"> SEQ Figura \* ARABIC </w:instrText>
      </w:r>
      <w:r w:rsidRPr="004E411C">
        <w:rPr>
          <w:rFonts w:ascii="Times New Roman" w:hAnsi="Times New Roman" w:cs="Times New Roman"/>
          <w:i w:val="0"/>
          <w:color w:val="auto"/>
          <w:sz w:val="22"/>
          <w:szCs w:val="22"/>
        </w:rPr>
        <w:fldChar w:fldCharType="separate"/>
      </w:r>
      <w:r w:rsidR="00522814">
        <w:rPr>
          <w:rFonts w:ascii="Times New Roman" w:hAnsi="Times New Roman" w:cs="Times New Roman"/>
          <w:i w:val="0"/>
          <w:noProof/>
          <w:color w:val="auto"/>
          <w:sz w:val="22"/>
          <w:szCs w:val="22"/>
        </w:rPr>
        <w:t>2</w:t>
      </w:r>
      <w:r w:rsidRPr="004E411C">
        <w:rPr>
          <w:rFonts w:ascii="Times New Roman" w:hAnsi="Times New Roman" w:cs="Times New Roman"/>
          <w:i w:val="0"/>
          <w:color w:val="auto"/>
          <w:sz w:val="22"/>
          <w:szCs w:val="22"/>
        </w:rPr>
        <w:fldChar w:fldCharType="end"/>
      </w:r>
      <w:r w:rsidRPr="004E411C">
        <w:rPr>
          <w:rFonts w:ascii="Times New Roman" w:hAnsi="Times New Roman" w:cs="Times New Roman"/>
          <w:i w:val="0"/>
          <w:color w:val="auto"/>
          <w:sz w:val="22"/>
          <w:szCs w:val="22"/>
        </w:rPr>
        <w:t xml:space="preserve"> - Fachada do imóvel</w:t>
      </w:r>
      <w:bookmarkEnd w:id="21"/>
      <w:bookmarkEnd w:id="22"/>
      <w:bookmarkEnd w:id="23"/>
      <w:bookmarkEnd w:id="24"/>
    </w:p>
    <w:p w14:paraId="3A109D8F" w14:textId="77777777" w:rsidR="00C83509" w:rsidRPr="004E411C" w:rsidRDefault="00C83509" w:rsidP="00BC7C42">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5B06C4B6" wp14:editId="2DB55801">
            <wp:extent cx="3600000" cy="2880000"/>
            <wp:effectExtent l="0" t="0" r="635" b="0"/>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00919_105750053.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2A79549C" w14:textId="77777777" w:rsidR="00C83509" w:rsidRPr="004E411C" w:rsidRDefault="00C83509" w:rsidP="004E411C">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0BAFC076" w14:textId="77777777" w:rsidR="00C83509" w:rsidRPr="004E411C" w:rsidRDefault="00C83509" w:rsidP="00BC7C42">
      <w:pPr>
        <w:pStyle w:val="Legenda"/>
        <w:keepNext/>
        <w:spacing w:after="120" w:line="360" w:lineRule="auto"/>
        <w:jc w:val="center"/>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 xml:space="preserve">Figura </w:t>
      </w:r>
      <w:r w:rsidR="00E22320">
        <w:rPr>
          <w:rFonts w:ascii="Times New Roman" w:hAnsi="Times New Roman" w:cs="Times New Roman"/>
          <w:i w:val="0"/>
          <w:color w:val="auto"/>
          <w:sz w:val="22"/>
          <w:szCs w:val="22"/>
        </w:rPr>
        <w:t>3</w:t>
      </w:r>
      <w:r w:rsidRPr="004E411C">
        <w:rPr>
          <w:rFonts w:ascii="Times New Roman" w:hAnsi="Times New Roman" w:cs="Times New Roman"/>
          <w:i w:val="0"/>
          <w:color w:val="auto"/>
          <w:sz w:val="22"/>
          <w:szCs w:val="22"/>
        </w:rPr>
        <w:t xml:space="preserve"> – Croqui do imóvel</w:t>
      </w:r>
    </w:p>
    <w:p w14:paraId="707735E6" w14:textId="77777777" w:rsidR="00C83509" w:rsidRPr="004E411C" w:rsidRDefault="00C83509" w:rsidP="00BC7C42">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20FDE8B2" wp14:editId="47D4AF55">
            <wp:extent cx="3600000" cy="2880000"/>
            <wp:effectExtent l="0" t="0" r="635" b="0"/>
            <wp:docPr id="22" name="Image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0"/>
                    <a:srcRect l="3244" t="18219" r="28303" b="20445"/>
                    <a:stretch/>
                  </pic:blipFill>
                  <pic:spPr bwMode="auto">
                    <a:xfrm>
                      <a:off x="0" y="0"/>
                      <a:ext cx="3600000" cy="2880000"/>
                    </a:xfrm>
                    <a:prstGeom prst="rect">
                      <a:avLst/>
                    </a:prstGeom>
                    <a:ln>
                      <a:noFill/>
                    </a:ln>
                    <a:extLst>
                      <a:ext uri="{53640926-AAD7-44D8-BBD7-CCE9431645EC}">
                        <a14:shadowObscured xmlns:a14="http://schemas.microsoft.com/office/drawing/2010/main"/>
                      </a:ext>
                    </a:extLst>
                  </pic:spPr>
                </pic:pic>
              </a:graphicData>
            </a:graphic>
          </wp:inline>
        </w:drawing>
      </w:r>
    </w:p>
    <w:p w14:paraId="5D2B7181" w14:textId="3A4E9850" w:rsidR="00EE3E5A" w:rsidRPr="006B7420" w:rsidRDefault="00C83509" w:rsidP="006B7420">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66AE4C1C" w14:textId="4C8E32B9" w:rsidR="00C83509" w:rsidRPr="00C83509" w:rsidRDefault="00C83509" w:rsidP="00C83509">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De acordo com relatos do proprietário do imóvel, a edificação possui</w:t>
      </w:r>
      <w:r w:rsidR="008F4E45">
        <w:rPr>
          <w:rFonts w:ascii="Times New Roman" w:hAnsi="Times New Roman" w:cs="Times New Roman"/>
          <w:sz w:val="24"/>
          <w:szCs w:val="24"/>
        </w:rPr>
        <w:t xml:space="preserve"> cerca de 24 anos de construída</w:t>
      </w:r>
      <w:r w:rsidR="00311FFB">
        <w:rPr>
          <w:rFonts w:ascii="Times New Roman" w:hAnsi="Times New Roman" w:cs="Times New Roman"/>
          <w:sz w:val="24"/>
          <w:szCs w:val="24"/>
        </w:rPr>
        <w:t xml:space="preserve">, e </w:t>
      </w:r>
      <w:r w:rsidRPr="00C83509">
        <w:rPr>
          <w:rFonts w:ascii="Times New Roman" w:hAnsi="Times New Roman" w:cs="Times New Roman"/>
          <w:sz w:val="24"/>
          <w:szCs w:val="24"/>
        </w:rPr>
        <w:t xml:space="preserve">não foi contratado profissional habilitado tecnicamente para se </w:t>
      </w:r>
      <w:r w:rsidRPr="00C83509">
        <w:rPr>
          <w:rFonts w:ascii="Times New Roman" w:hAnsi="Times New Roman" w:cs="Times New Roman"/>
          <w:sz w:val="24"/>
          <w:szCs w:val="24"/>
        </w:rPr>
        <w:lastRenderedPageBreak/>
        <w:t xml:space="preserve">responsabilizar pela execução da obra. Segundo relatos obtidos durante a entrevista, apenas o desenho da planta baixa foi realizado por profissional habilitado. </w:t>
      </w:r>
    </w:p>
    <w:p w14:paraId="47AABDBD" w14:textId="77777777" w:rsidR="00003F0E" w:rsidRPr="00003F0E" w:rsidRDefault="00C83509" w:rsidP="00C83509">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A residência localiza-se no município de Nanuque/MG, na região central da cidade. Foi construída para servir de moradia para uma família de cinco pessoas. À época de sua construção sua estrutura foi dimensionada visando a possiblidade da construção posterior de um segundo pavimento.</w:t>
      </w:r>
    </w:p>
    <w:p w14:paraId="7C3DE741" w14:textId="77777777" w:rsidR="00003F0E" w:rsidRPr="00C83509" w:rsidRDefault="00C83509" w:rsidP="00D028CD">
      <w:pPr>
        <w:pStyle w:val="Ttulo2"/>
      </w:pPr>
      <w:bookmarkStart w:id="25" w:name="_Toc51409442"/>
      <w:r>
        <w:t>Patologias Identificadas</w:t>
      </w:r>
      <w:bookmarkEnd w:id="25"/>
    </w:p>
    <w:p w14:paraId="6DDDA285" w14:textId="6BE0D90F" w:rsidR="00C83509" w:rsidRPr="00C83509" w:rsidRDefault="00C83509" w:rsidP="00C83509">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Durante</w:t>
      </w:r>
      <w:r w:rsidR="0003223D">
        <w:rPr>
          <w:rFonts w:ascii="Times New Roman" w:hAnsi="Times New Roman" w:cs="Times New Roman"/>
          <w:sz w:val="24"/>
          <w:szCs w:val="24"/>
        </w:rPr>
        <w:t xml:space="preserve"> a vistoria realizada no imóvel</w:t>
      </w:r>
      <w:r w:rsidRPr="00C83509">
        <w:rPr>
          <w:rFonts w:ascii="Times New Roman" w:hAnsi="Times New Roman" w:cs="Times New Roman"/>
          <w:sz w:val="24"/>
          <w:szCs w:val="24"/>
        </w:rPr>
        <w:t xml:space="preserve"> foram identificadas algumas patologias na cozinha</w:t>
      </w:r>
      <w:r w:rsidR="0003223D">
        <w:rPr>
          <w:rFonts w:ascii="Times New Roman" w:hAnsi="Times New Roman" w:cs="Times New Roman"/>
          <w:sz w:val="24"/>
          <w:szCs w:val="24"/>
        </w:rPr>
        <w:t>,</w:t>
      </w:r>
      <w:r w:rsidRPr="00C83509">
        <w:rPr>
          <w:rFonts w:ascii="Times New Roman" w:hAnsi="Times New Roman" w:cs="Times New Roman"/>
          <w:sz w:val="24"/>
          <w:szCs w:val="24"/>
        </w:rPr>
        <w:t xml:space="preserve"> como trincas e descolamento de placas cerâmica</w:t>
      </w:r>
      <w:r w:rsidR="0003223D">
        <w:rPr>
          <w:rFonts w:ascii="Times New Roman" w:hAnsi="Times New Roman" w:cs="Times New Roman"/>
          <w:sz w:val="24"/>
          <w:szCs w:val="24"/>
        </w:rPr>
        <w:t>s, conforme indicam as Figuras 4, 5 e 6</w:t>
      </w:r>
      <w:r w:rsidRPr="00C83509">
        <w:rPr>
          <w:rFonts w:ascii="Times New Roman" w:hAnsi="Times New Roman" w:cs="Times New Roman"/>
          <w:sz w:val="24"/>
          <w:szCs w:val="24"/>
        </w:rPr>
        <w:t>.</w:t>
      </w:r>
    </w:p>
    <w:p w14:paraId="6AB0B689" w14:textId="6787CCFD" w:rsidR="00C83509" w:rsidRPr="004E411C" w:rsidRDefault="00C83509" w:rsidP="00D028CD">
      <w:pPr>
        <w:pStyle w:val="Legenda"/>
        <w:keepNext/>
        <w:spacing w:after="120" w:line="360" w:lineRule="auto"/>
        <w:jc w:val="center"/>
        <w:rPr>
          <w:rFonts w:ascii="Times New Roman" w:hAnsi="Times New Roman" w:cs="Times New Roman"/>
          <w:sz w:val="22"/>
          <w:szCs w:val="22"/>
        </w:rPr>
      </w:pPr>
      <w:bookmarkStart w:id="26" w:name="_Toc51592767"/>
      <w:r w:rsidRPr="004E411C">
        <w:rPr>
          <w:rFonts w:ascii="Times New Roman" w:hAnsi="Times New Roman" w:cs="Times New Roman"/>
          <w:i w:val="0"/>
          <w:color w:val="auto"/>
          <w:sz w:val="22"/>
          <w:szCs w:val="22"/>
        </w:rPr>
        <w:t xml:space="preserve">Figura </w:t>
      </w:r>
      <w:r w:rsidR="00E00C7D">
        <w:rPr>
          <w:rFonts w:ascii="Times New Roman" w:hAnsi="Times New Roman" w:cs="Times New Roman"/>
          <w:i w:val="0"/>
          <w:color w:val="auto"/>
          <w:sz w:val="22"/>
          <w:szCs w:val="22"/>
        </w:rPr>
        <w:t>4</w:t>
      </w:r>
      <w:r w:rsidRPr="004E411C">
        <w:rPr>
          <w:rFonts w:ascii="Times New Roman" w:hAnsi="Times New Roman" w:cs="Times New Roman"/>
          <w:sz w:val="22"/>
          <w:szCs w:val="22"/>
        </w:rPr>
        <w:t xml:space="preserve"> - </w:t>
      </w:r>
      <w:r w:rsidRPr="004E411C">
        <w:rPr>
          <w:rFonts w:ascii="Times New Roman" w:hAnsi="Times New Roman" w:cs="Times New Roman"/>
          <w:i w:val="0"/>
          <w:color w:val="auto"/>
          <w:sz w:val="22"/>
          <w:szCs w:val="22"/>
        </w:rPr>
        <w:t>Trinca localizada na cozinha</w:t>
      </w:r>
      <w:bookmarkEnd w:id="26"/>
    </w:p>
    <w:p w14:paraId="1857871B" w14:textId="77777777" w:rsidR="00C83509" w:rsidRPr="004E411C" w:rsidRDefault="00C83509" w:rsidP="00D028CD">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45573256" wp14:editId="3AC5D28C">
            <wp:extent cx="3600000" cy="2880000"/>
            <wp:effectExtent l="0" t="0" r="635"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WhatsApp Image 2020-08-19 at 14.18.27.jpe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70E6C869" w14:textId="77777777" w:rsidR="00C83509" w:rsidRPr="004E411C" w:rsidRDefault="00C83509" w:rsidP="004E411C">
      <w:pPr>
        <w:pStyle w:val="Legenda"/>
        <w:keepNext/>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60A3476C" w14:textId="77777777" w:rsidR="00C83509" w:rsidRPr="00D028CD" w:rsidRDefault="00C83509" w:rsidP="00D028CD">
      <w:pPr>
        <w:spacing w:after="120" w:line="360" w:lineRule="auto"/>
        <w:rPr>
          <w:rFonts w:ascii="Times New Roman" w:hAnsi="Times New Roman" w:cs="Times New Roman"/>
        </w:rPr>
      </w:pPr>
    </w:p>
    <w:p w14:paraId="72F7EDFF" w14:textId="77777777" w:rsidR="00C83509" w:rsidRPr="004E411C" w:rsidRDefault="00C83509" w:rsidP="00D028CD">
      <w:pPr>
        <w:pStyle w:val="Legenda"/>
        <w:keepNext/>
        <w:spacing w:after="120" w:line="360" w:lineRule="auto"/>
        <w:jc w:val="center"/>
        <w:rPr>
          <w:rFonts w:ascii="Times New Roman" w:hAnsi="Times New Roman" w:cs="Times New Roman"/>
          <w:i w:val="0"/>
          <w:color w:val="auto"/>
          <w:sz w:val="22"/>
          <w:szCs w:val="22"/>
        </w:rPr>
      </w:pPr>
      <w:r w:rsidRPr="00D028CD">
        <w:rPr>
          <w:rFonts w:ascii="Times New Roman" w:hAnsi="Times New Roman" w:cs="Times New Roman"/>
          <w:sz w:val="22"/>
          <w:szCs w:val="22"/>
        </w:rPr>
        <w:lastRenderedPageBreak/>
        <w:tab/>
      </w:r>
      <w:r w:rsidRPr="004E411C">
        <w:rPr>
          <w:rFonts w:ascii="Times New Roman" w:hAnsi="Times New Roman" w:cs="Times New Roman"/>
          <w:i w:val="0"/>
          <w:color w:val="auto"/>
          <w:sz w:val="22"/>
          <w:szCs w:val="22"/>
        </w:rPr>
        <w:t>Figura</w:t>
      </w:r>
      <w:r w:rsidR="0003223D">
        <w:rPr>
          <w:rFonts w:ascii="Times New Roman" w:hAnsi="Times New Roman" w:cs="Times New Roman"/>
          <w:i w:val="0"/>
          <w:color w:val="auto"/>
          <w:sz w:val="22"/>
          <w:szCs w:val="22"/>
        </w:rPr>
        <w:t xml:space="preserve"> 5</w:t>
      </w:r>
      <w:r w:rsidRPr="004E411C">
        <w:rPr>
          <w:rFonts w:ascii="Times New Roman" w:hAnsi="Times New Roman" w:cs="Times New Roman"/>
          <w:i w:val="0"/>
          <w:color w:val="auto"/>
          <w:sz w:val="22"/>
          <w:szCs w:val="22"/>
        </w:rPr>
        <w:t xml:space="preserve"> - Descolamento cerâmico no piso da cozinha</w:t>
      </w:r>
    </w:p>
    <w:p w14:paraId="2C7241D4" w14:textId="77777777" w:rsidR="00C83509" w:rsidRPr="004E411C" w:rsidRDefault="00C83509" w:rsidP="00D028CD">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62FAB7C4" wp14:editId="4768D383">
            <wp:extent cx="3600000" cy="2880000"/>
            <wp:effectExtent l="0" t="0" r="635"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WhatsApp Image 2020-08-19 at 14.18.28 (1).jpe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365434F6" w14:textId="77777777" w:rsidR="00C83509" w:rsidRPr="004E411C" w:rsidRDefault="00C83509" w:rsidP="004E411C">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57809E21" w14:textId="77777777" w:rsidR="00C83509" w:rsidRPr="004E411C" w:rsidRDefault="00C83509" w:rsidP="00D028CD">
      <w:pPr>
        <w:pStyle w:val="Legenda"/>
        <w:keepNext/>
        <w:spacing w:after="120" w:line="360" w:lineRule="auto"/>
        <w:jc w:val="center"/>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 xml:space="preserve">Figura </w:t>
      </w:r>
      <w:r w:rsidR="0003223D">
        <w:rPr>
          <w:rFonts w:ascii="Times New Roman" w:hAnsi="Times New Roman" w:cs="Times New Roman"/>
          <w:i w:val="0"/>
          <w:color w:val="auto"/>
          <w:sz w:val="22"/>
          <w:szCs w:val="22"/>
        </w:rPr>
        <w:t>6</w:t>
      </w:r>
      <w:r w:rsidRPr="004E411C">
        <w:rPr>
          <w:rFonts w:ascii="Times New Roman" w:hAnsi="Times New Roman" w:cs="Times New Roman"/>
          <w:i w:val="0"/>
          <w:color w:val="auto"/>
          <w:sz w:val="22"/>
          <w:szCs w:val="22"/>
        </w:rPr>
        <w:t xml:space="preserve"> - Descolamento cerâmico na parede da cozinha</w:t>
      </w:r>
    </w:p>
    <w:p w14:paraId="7C3F2CE1" w14:textId="77777777" w:rsidR="00C83509" w:rsidRPr="004E411C" w:rsidRDefault="00C83509" w:rsidP="00D028CD">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1B87255B" wp14:editId="2AB0C297">
            <wp:extent cx="3600000" cy="2880000"/>
            <wp:effectExtent l="0" t="0" r="635" b="0"/>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WhatsApp Image 2020-08-19 at 14.18.27 (1).jpe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7FB94122" w14:textId="70AAAC39" w:rsidR="006B7420" w:rsidRPr="00BD59C1" w:rsidRDefault="00C83509" w:rsidP="00BD59C1">
      <w:pPr>
        <w:pStyle w:val="Legenda"/>
        <w:keepNext/>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4C00C292" w14:textId="4DF8255F" w:rsidR="00C83509" w:rsidRPr="00F61089" w:rsidRDefault="00C83509" w:rsidP="00F61089">
      <w:pPr>
        <w:spacing w:after="120" w:line="360" w:lineRule="auto"/>
        <w:ind w:firstLine="708"/>
        <w:jc w:val="both"/>
        <w:rPr>
          <w:rFonts w:ascii="Times New Roman" w:hAnsi="Times New Roman" w:cs="Times New Roman"/>
          <w:sz w:val="24"/>
          <w:szCs w:val="24"/>
        </w:rPr>
      </w:pPr>
      <w:r w:rsidRPr="00C83509">
        <w:rPr>
          <w:rFonts w:ascii="Times New Roman" w:hAnsi="Times New Roman" w:cs="Times New Roman"/>
          <w:sz w:val="24"/>
          <w:szCs w:val="24"/>
        </w:rPr>
        <w:t>Na sala de TV do imóvel foram identificados pontos que apresentam trincas e descolamento da argamas</w:t>
      </w:r>
      <w:r w:rsidR="0003223D">
        <w:rPr>
          <w:rFonts w:ascii="Times New Roman" w:hAnsi="Times New Roman" w:cs="Times New Roman"/>
          <w:sz w:val="24"/>
          <w:szCs w:val="24"/>
        </w:rPr>
        <w:t>sa da parede, conforme Figuras 7, 8 e 9</w:t>
      </w:r>
      <w:r w:rsidRPr="00C83509">
        <w:rPr>
          <w:rFonts w:ascii="Times New Roman" w:hAnsi="Times New Roman" w:cs="Times New Roman"/>
          <w:sz w:val="24"/>
          <w:szCs w:val="24"/>
        </w:rPr>
        <w:t xml:space="preserve">. </w:t>
      </w:r>
    </w:p>
    <w:p w14:paraId="54354630" w14:textId="77777777" w:rsidR="00C83509" w:rsidRPr="004E411C" w:rsidRDefault="00C83509" w:rsidP="004E411C">
      <w:pPr>
        <w:pStyle w:val="Legenda"/>
        <w:keepNext/>
        <w:spacing w:after="120" w:line="360" w:lineRule="auto"/>
        <w:jc w:val="center"/>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lastRenderedPageBreak/>
        <w:t>Figura</w:t>
      </w:r>
      <w:r w:rsidR="0003223D">
        <w:rPr>
          <w:rFonts w:ascii="Times New Roman" w:hAnsi="Times New Roman" w:cs="Times New Roman"/>
          <w:i w:val="0"/>
          <w:color w:val="auto"/>
          <w:sz w:val="22"/>
          <w:szCs w:val="22"/>
        </w:rPr>
        <w:t xml:space="preserve"> 7</w:t>
      </w:r>
      <w:r w:rsidRPr="004E411C">
        <w:rPr>
          <w:rFonts w:ascii="Times New Roman" w:hAnsi="Times New Roman" w:cs="Times New Roman"/>
          <w:i w:val="0"/>
          <w:color w:val="auto"/>
          <w:sz w:val="22"/>
          <w:szCs w:val="22"/>
        </w:rPr>
        <w:t xml:space="preserve"> - Trinca Localizada na sala </w:t>
      </w:r>
      <w:r w:rsidR="00277A99">
        <w:rPr>
          <w:rFonts w:ascii="Times New Roman" w:hAnsi="Times New Roman" w:cs="Times New Roman"/>
          <w:i w:val="0"/>
          <w:color w:val="auto"/>
          <w:sz w:val="22"/>
          <w:szCs w:val="22"/>
        </w:rPr>
        <w:t>de TV</w:t>
      </w:r>
    </w:p>
    <w:p w14:paraId="1AD26F8A" w14:textId="77777777" w:rsidR="00C83509" w:rsidRPr="004E411C" w:rsidRDefault="00C83509" w:rsidP="004E411C">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5A25ECFA" wp14:editId="7C010FA7">
            <wp:extent cx="3600000" cy="2880000"/>
            <wp:effectExtent l="0" t="0" r="635"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hatsApp Image 2020-08-19 at 14.18.27 (3).jpeg"/>
                    <pic:cNvPicPr preferRelativeResize="0"/>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26798A0B" w14:textId="7DCBCB57" w:rsidR="00277A99" w:rsidRPr="00F61089" w:rsidRDefault="00C83509" w:rsidP="00F61089">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1FB18D4F" w14:textId="77777777" w:rsidR="00C83509" w:rsidRPr="004E411C" w:rsidRDefault="00C83509" w:rsidP="00BC7C42">
      <w:pPr>
        <w:pStyle w:val="Legenda"/>
        <w:spacing w:after="120" w:line="360" w:lineRule="auto"/>
        <w:jc w:val="center"/>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Figura</w:t>
      </w:r>
      <w:r w:rsidR="0003223D">
        <w:rPr>
          <w:rFonts w:ascii="Times New Roman" w:hAnsi="Times New Roman" w:cs="Times New Roman"/>
          <w:i w:val="0"/>
          <w:color w:val="auto"/>
          <w:sz w:val="22"/>
          <w:szCs w:val="22"/>
        </w:rPr>
        <w:t xml:space="preserve"> 8 </w:t>
      </w:r>
      <w:r w:rsidRPr="004E411C">
        <w:rPr>
          <w:rFonts w:ascii="Times New Roman" w:hAnsi="Times New Roman" w:cs="Times New Roman"/>
          <w:i w:val="0"/>
          <w:color w:val="auto"/>
          <w:sz w:val="22"/>
          <w:szCs w:val="22"/>
        </w:rPr>
        <w:t>- Trincas na sala de TV</w:t>
      </w:r>
    </w:p>
    <w:p w14:paraId="7986C3D9" w14:textId="77777777" w:rsidR="00C83509" w:rsidRPr="004E411C" w:rsidRDefault="00C83509" w:rsidP="00BC7C42">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4FC27BE5" wp14:editId="7317CE57">
            <wp:extent cx="3600000" cy="2880000"/>
            <wp:effectExtent l="0" t="0" r="635" b="0"/>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hatsApp Image 2020-08-24 at 13.42.06.jpe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1EC8BD4D" w14:textId="0646D4A1" w:rsidR="00EE3E5A" w:rsidRPr="00F61089" w:rsidRDefault="00C83509" w:rsidP="00F61089">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6D45F151" w14:textId="77777777" w:rsidR="00522814" w:rsidRDefault="00522814">
      <w:pPr>
        <w:rPr>
          <w:rFonts w:ascii="Times New Roman" w:hAnsi="Times New Roman" w:cs="Times New Roman"/>
          <w:iCs/>
        </w:rPr>
      </w:pPr>
      <w:r>
        <w:rPr>
          <w:rFonts w:ascii="Times New Roman" w:hAnsi="Times New Roman" w:cs="Times New Roman"/>
          <w:i/>
        </w:rPr>
        <w:br w:type="page"/>
      </w:r>
    </w:p>
    <w:p w14:paraId="1612E52D" w14:textId="053F6D04" w:rsidR="00C83509" w:rsidRPr="004E411C" w:rsidRDefault="00C83509" w:rsidP="00BC7C42">
      <w:pPr>
        <w:pStyle w:val="Legenda"/>
        <w:spacing w:after="120" w:line="360" w:lineRule="auto"/>
        <w:jc w:val="center"/>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lastRenderedPageBreak/>
        <w:t>Figura</w:t>
      </w:r>
      <w:r w:rsidR="0003223D">
        <w:rPr>
          <w:rFonts w:ascii="Times New Roman" w:hAnsi="Times New Roman" w:cs="Times New Roman"/>
          <w:i w:val="0"/>
          <w:color w:val="auto"/>
          <w:sz w:val="22"/>
          <w:szCs w:val="22"/>
        </w:rPr>
        <w:t xml:space="preserve"> 9</w:t>
      </w:r>
      <w:r w:rsidRPr="004E411C">
        <w:rPr>
          <w:rFonts w:ascii="Times New Roman" w:hAnsi="Times New Roman" w:cs="Times New Roman"/>
          <w:i w:val="0"/>
          <w:color w:val="auto"/>
          <w:sz w:val="22"/>
          <w:szCs w:val="22"/>
        </w:rPr>
        <w:t xml:space="preserve"> - Descolamento de argamassa na sala de TV</w:t>
      </w:r>
    </w:p>
    <w:p w14:paraId="6DEEBDA5" w14:textId="77777777" w:rsidR="00C83509" w:rsidRPr="004E411C" w:rsidRDefault="00C83509" w:rsidP="00BC7C42">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7353CAC0" wp14:editId="70961E5C">
            <wp:extent cx="3600000" cy="2880000"/>
            <wp:effectExtent l="0" t="0" r="635" b="0"/>
            <wp:docPr id="6"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WhatsApp Image 2020-08-24 at 13.42.06 (1).jpe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254D4067" w14:textId="6657DB42" w:rsidR="00EE3E5A" w:rsidRPr="00F61089" w:rsidRDefault="00C83509" w:rsidP="00F61089">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1FAC6A64" w14:textId="46B47BDF" w:rsidR="00EE3E5A" w:rsidRPr="00277A99" w:rsidRDefault="00C83509" w:rsidP="00277A99">
      <w:pPr>
        <w:spacing w:after="120" w:line="360" w:lineRule="auto"/>
        <w:ind w:firstLine="708"/>
        <w:jc w:val="both"/>
        <w:rPr>
          <w:rFonts w:ascii="Times New Roman" w:hAnsi="Times New Roman" w:cs="Times New Roman"/>
          <w:sz w:val="24"/>
          <w:szCs w:val="24"/>
        </w:rPr>
      </w:pPr>
      <w:r w:rsidRPr="00D028CD">
        <w:rPr>
          <w:rFonts w:ascii="Times New Roman" w:hAnsi="Times New Roman" w:cs="Times New Roman"/>
          <w:sz w:val="24"/>
          <w:szCs w:val="24"/>
        </w:rPr>
        <w:t>No quarto de solteiro n°01 foram encontradas trincas   que surgiram da esquadria da j</w:t>
      </w:r>
      <w:r w:rsidR="0003223D">
        <w:rPr>
          <w:rFonts w:ascii="Times New Roman" w:hAnsi="Times New Roman" w:cs="Times New Roman"/>
          <w:sz w:val="24"/>
          <w:szCs w:val="24"/>
        </w:rPr>
        <w:t>anela, como demonstra a Figura 10</w:t>
      </w:r>
      <w:r w:rsidR="00277A99">
        <w:rPr>
          <w:rFonts w:ascii="Times New Roman" w:hAnsi="Times New Roman" w:cs="Times New Roman"/>
          <w:sz w:val="24"/>
          <w:szCs w:val="24"/>
        </w:rPr>
        <w:t>.</w:t>
      </w:r>
    </w:p>
    <w:p w14:paraId="347A2FEF" w14:textId="4D386576" w:rsidR="00C83509" w:rsidRPr="004E411C" w:rsidRDefault="00C83509" w:rsidP="006D5933">
      <w:pPr>
        <w:pStyle w:val="Legenda"/>
        <w:spacing w:after="120" w:line="360" w:lineRule="auto"/>
        <w:jc w:val="center"/>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Figura</w:t>
      </w:r>
      <w:r w:rsidR="0003223D">
        <w:rPr>
          <w:rFonts w:ascii="Times New Roman" w:hAnsi="Times New Roman" w:cs="Times New Roman"/>
          <w:i w:val="0"/>
          <w:color w:val="auto"/>
          <w:sz w:val="22"/>
          <w:szCs w:val="22"/>
        </w:rPr>
        <w:t xml:space="preserve"> 10</w:t>
      </w:r>
      <w:r w:rsidRPr="004E411C">
        <w:rPr>
          <w:rFonts w:ascii="Times New Roman" w:hAnsi="Times New Roman" w:cs="Times New Roman"/>
          <w:i w:val="0"/>
          <w:color w:val="auto"/>
          <w:sz w:val="22"/>
          <w:szCs w:val="22"/>
        </w:rPr>
        <w:t xml:space="preserve"> - Fissura na esquadria da janela do quarto de solteiro </w:t>
      </w:r>
      <w:r w:rsidR="009E37A3">
        <w:rPr>
          <w:rFonts w:ascii="Times New Roman" w:hAnsi="Times New Roman" w:cs="Times New Roman"/>
          <w:i w:val="0"/>
          <w:color w:val="auto"/>
          <w:sz w:val="22"/>
          <w:szCs w:val="22"/>
        </w:rPr>
        <w:t>n°</w:t>
      </w:r>
      <w:r w:rsidRPr="004E411C">
        <w:rPr>
          <w:rFonts w:ascii="Times New Roman" w:hAnsi="Times New Roman" w:cs="Times New Roman"/>
          <w:i w:val="0"/>
          <w:color w:val="auto"/>
          <w:sz w:val="22"/>
          <w:szCs w:val="22"/>
        </w:rPr>
        <w:t>01</w:t>
      </w:r>
    </w:p>
    <w:p w14:paraId="4E8DA0BE" w14:textId="77777777" w:rsidR="00C83509" w:rsidRPr="004E411C" w:rsidRDefault="00C83509" w:rsidP="006D5933">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4A179DF1" wp14:editId="0712FD65">
            <wp:extent cx="3600000" cy="2880000"/>
            <wp:effectExtent l="0" t="0" r="635" b="0"/>
            <wp:docPr id="7"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WhatsApp Image 2020-08-24 at 13.42.03.jpeg"/>
                    <pic:cNvPicPr preferRelativeResize="0"/>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b="36715"/>
                    <a:stretch/>
                  </pic:blipFill>
                  <pic:spPr bwMode="auto">
                    <a:xfrm>
                      <a:off x="0" y="0"/>
                      <a:ext cx="3600000" cy="2880000"/>
                    </a:xfrm>
                    <a:prstGeom prst="rect">
                      <a:avLst/>
                    </a:prstGeom>
                    <a:ln>
                      <a:noFill/>
                    </a:ln>
                    <a:extLst>
                      <a:ext uri="{53640926-AAD7-44D8-BBD7-CCE9431645EC}">
                        <a14:shadowObscured xmlns:a14="http://schemas.microsoft.com/office/drawing/2010/main"/>
                      </a:ext>
                    </a:extLst>
                  </pic:spPr>
                </pic:pic>
              </a:graphicData>
            </a:graphic>
          </wp:inline>
        </w:drawing>
      </w:r>
    </w:p>
    <w:p w14:paraId="35CF4F8E" w14:textId="10B4DC02" w:rsidR="00EE3E5A" w:rsidRPr="00CF2915" w:rsidRDefault="00C83509" w:rsidP="00CF2915">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5D00BC99" w14:textId="66A6552C" w:rsidR="00EE3E5A" w:rsidRPr="00F61089" w:rsidRDefault="00C83509" w:rsidP="00F61089">
      <w:pPr>
        <w:spacing w:after="120" w:line="360" w:lineRule="auto"/>
        <w:ind w:firstLine="708"/>
        <w:jc w:val="both"/>
        <w:rPr>
          <w:rFonts w:ascii="Times New Roman" w:hAnsi="Times New Roman" w:cs="Times New Roman"/>
          <w:sz w:val="24"/>
          <w:szCs w:val="24"/>
        </w:rPr>
      </w:pPr>
      <w:r w:rsidRPr="006D5933">
        <w:rPr>
          <w:rFonts w:ascii="Times New Roman" w:hAnsi="Times New Roman" w:cs="Times New Roman"/>
          <w:sz w:val="24"/>
          <w:szCs w:val="24"/>
        </w:rPr>
        <w:lastRenderedPageBreak/>
        <w:t>N</w:t>
      </w:r>
      <w:r w:rsidR="00600B4E">
        <w:rPr>
          <w:rFonts w:ascii="Times New Roman" w:hAnsi="Times New Roman" w:cs="Times New Roman"/>
          <w:sz w:val="24"/>
          <w:szCs w:val="24"/>
        </w:rPr>
        <w:t>o quarto de solteiro</w:t>
      </w:r>
      <w:r w:rsidRPr="006D5933">
        <w:rPr>
          <w:rFonts w:ascii="Times New Roman" w:hAnsi="Times New Roman" w:cs="Times New Roman"/>
          <w:sz w:val="24"/>
          <w:szCs w:val="24"/>
        </w:rPr>
        <w:t xml:space="preserve"> n°02 foram encontr</w:t>
      </w:r>
      <w:r w:rsidR="0003223D">
        <w:rPr>
          <w:rFonts w:ascii="Times New Roman" w:hAnsi="Times New Roman" w:cs="Times New Roman"/>
          <w:sz w:val="24"/>
          <w:szCs w:val="24"/>
        </w:rPr>
        <w:t>ados descolamentos de argamassa</w:t>
      </w:r>
      <w:r w:rsidRPr="006D5933">
        <w:rPr>
          <w:rFonts w:ascii="Times New Roman" w:hAnsi="Times New Roman" w:cs="Times New Roman"/>
          <w:sz w:val="24"/>
          <w:szCs w:val="24"/>
        </w:rPr>
        <w:t xml:space="preserve"> conforme </w:t>
      </w:r>
      <w:r w:rsidR="0003223D">
        <w:rPr>
          <w:rFonts w:ascii="Times New Roman" w:hAnsi="Times New Roman" w:cs="Times New Roman"/>
          <w:sz w:val="24"/>
          <w:szCs w:val="24"/>
        </w:rPr>
        <w:t>figuras 11 e 12</w:t>
      </w:r>
      <w:r w:rsidRPr="006D5933">
        <w:rPr>
          <w:rFonts w:ascii="Times New Roman" w:hAnsi="Times New Roman" w:cs="Times New Roman"/>
          <w:sz w:val="24"/>
          <w:szCs w:val="24"/>
        </w:rPr>
        <w:t>, porém</w:t>
      </w:r>
      <w:r w:rsidR="0003223D">
        <w:rPr>
          <w:rFonts w:ascii="Times New Roman" w:hAnsi="Times New Roman" w:cs="Times New Roman"/>
          <w:sz w:val="24"/>
          <w:szCs w:val="24"/>
        </w:rPr>
        <w:t>,</w:t>
      </w:r>
      <w:r w:rsidRPr="006D5933">
        <w:rPr>
          <w:rFonts w:ascii="Times New Roman" w:hAnsi="Times New Roman" w:cs="Times New Roman"/>
          <w:sz w:val="24"/>
          <w:szCs w:val="24"/>
        </w:rPr>
        <w:t xml:space="preserve"> conforme pode ser observado na figura </w:t>
      </w:r>
      <w:r w:rsidR="00311FFB">
        <w:rPr>
          <w:rFonts w:ascii="Times New Roman" w:hAnsi="Times New Roman" w:cs="Times New Roman"/>
          <w:sz w:val="24"/>
          <w:szCs w:val="24"/>
        </w:rPr>
        <w:t>11</w:t>
      </w:r>
      <w:r w:rsidRPr="006D5933">
        <w:rPr>
          <w:rFonts w:ascii="Times New Roman" w:hAnsi="Times New Roman" w:cs="Times New Roman"/>
          <w:sz w:val="24"/>
          <w:szCs w:val="24"/>
        </w:rPr>
        <w:t xml:space="preserve"> há a exposição de ferragem oxidada</w:t>
      </w:r>
      <w:r w:rsidR="0003223D">
        <w:rPr>
          <w:rFonts w:ascii="Times New Roman" w:hAnsi="Times New Roman" w:cs="Times New Roman"/>
          <w:sz w:val="24"/>
          <w:szCs w:val="24"/>
        </w:rPr>
        <w:t>,</w:t>
      </w:r>
      <w:r w:rsidRPr="006D5933">
        <w:rPr>
          <w:rFonts w:ascii="Times New Roman" w:hAnsi="Times New Roman" w:cs="Times New Roman"/>
          <w:sz w:val="24"/>
          <w:szCs w:val="24"/>
        </w:rPr>
        <w:t xml:space="preserve"> </w:t>
      </w:r>
      <w:r w:rsidR="0003223D">
        <w:rPr>
          <w:rFonts w:ascii="Times New Roman" w:hAnsi="Times New Roman" w:cs="Times New Roman"/>
          <w:sz w:val="24"/>
          <w:szCs w:val="24"/>
        </w:rPr>
        <w:t>atribuindo a este fator a possível</w:t>
      </w:r>
      <w:r w:rsidRPr="006D5933">
        <w:rPr>
          <w:rFonts w:ascii="Times New Roman" w:hAnsi="Times New Roman" w:cs="Times New Roman"/>
          <w:sz w:val="24"/>
          <w:szCs w:val="24"/>
        </w:rPr>
        <w:t xml:space="preserve"> causa do descolamento da argamassa no local.</w:t>
      </w:r>
    </w:p>
    <w:p w14:paraId="00502E06" w14:textId="07992B79" w:rsidR="00C83509" w:rsidRPr="004E411C" w:rsidRDefault="00C83509" w:rsidP="006D5933">
      <w:pPr>
        <w:pStyle w:val="Legenda"/>
        <w:spacing w:after="120" w:line="360" w:lineRule="auto"/>
        <w:jc w:val="center"/>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 xml:space="preserve">Figura </w:t>
      </w:r>
      <w:r w:rsidR="0003223D">
        <w:rPr>
          <w:rFonts w:ascii="Times New Roman" w:hAnsi="Times New Roman" w:cs="Times New Roman"/>
          <w:i w:val="0"/>
          <w:color w:val="auto"/>
          <w:sz w:val="22"/>
          <w:szCs w:val="22"/>
        </w:rPr>
        <w:t>11</w:t>
      </w:r>
      <w:r w:rsidRPr="004E411C">
        <w:rPr>
          <w:rFonts w:ascii="Times New Roman" w:hAnsi="Times New Roman" w:cs="Times New Roman"/>
          <w:i w:val="0"/>
          <w:color w:val="auto"/>
          <w:sz w:val="22"/>
          <w:szCs w:val="22"/>
        </w:rPr>
        <w:t xml:space="preserve"> </w:t>
      </w:r>
      <w:r w:rsidR="009E37A3">
        <w:rPr>
          <w:rFonts w:ascii="Times New Roman" w:hAnsi="Times New Roman" w:cs="Times New Roman"/>
          <w:i w:val="0"/>
          <w:color w:val="auto"/>
          <w:sz w:val="22"/>
          <w:szCs w:val="22"/>
        </w:rPr>
        <w:t>- Oxidação de ferragem do pilar no quarto de solteiro n°</w:t>
      </w:r>
      <w:r w:rsidRPr="004E411C">
        <w:rPr>
          <w:rFonts w:ascii="Times New Roman" w:hAnsi="Times New Roman" w:cs="Times New Roman"/>
          <w:i w:val="0"/>
          <w:color w:val="auto"/>
          <w:sz w:val="22"/>
          <w:szCs w:val="22"/>
        </w:rPr>
        <w:t>02</w:t>
      </w:r>
    </w:p>
    <w:p w14:paraId="1F0259FF" w14:textId="77777777" w:rsidR="00C83509" w:rsidRPr="004E411C" w:rsidRDefault="00C83509" w:rsidP="006D5933">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7E8FD32B" wp14:editId="6EA523C3">
            <wp:extent cx="3600000" cy="2880000"/>
            <wp:effectExtent l="0" t="0" r="635" b="0"/>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WhatsApp Image 2020-08-24 at 13.42.03 (2).jpeg"/>
                    <pic:cNvPicPr preferRelativeResize="0"/>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0802DE27" w14:textId="0104BD80" w:rsidR="00F61089" w:rsidRPr="006B7420" w:rsidRDefault="00C83509" w:rsidP="006B7420">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00ADA7A7" w14:textId="77777777" w:rsidR="006B7420" w:rsidRDefault="006B7420">
      <w:pPr>
        <w:rPr>
          <w:rFonts w:ascii="Times New Roman" w:hAnsi="Times New Roman" w:cs="Times New Roman"/>
          <w:iCs/>
        </w:rPr>
      </w:pPr>
      <w:r>
        <w:rPr>
          <w:rFonts w:ascii="Times New Roman" w:hAnsi="Times New Roman" w:cs="Times New Roman"/>
          <w:i/>
        </w:rPr>
        <w:br w:type="page"/>
      </w:r>
    </w:p>
    <w:p w14:paraId="10372D09" w14:textId="2DE68CA0" w:rsidR="00C83509" w:rsidRPr="004E411C" w:rsidRDefault="0003223D" w:rsidP="006D5933">
      <w:pPr>
        <w:pStyle w:val="Legenda"/>
        <w:spacing w:after="120" w:line="360" w:lineRule="auto"/>
        <w:jc w:val="center"/>
        <w:rPr>
          <w:rFonts w:ascii="Times New Roman" w:hAnsi="Times New Roman" w:cs="Times New Roman"/>
          <w:i w:val="0"/>
          <w:color w:val="auto"/>
          <w:sz w:val="22"/>
          <w:szCs w:val="22"/>
        </w:rPr>
      </w:pPr>
      <w:r>
        <w:rPr>
          <w:rFonts w:ascii="Times New Roman" w:hAnsi="Times New Roman" w:cs="Times New Roman"/>
          <w:i w:val="0"/>
          <w:color w:val="auto"/>
          <w:sz w:val="22"/>
          <w:szCs w:val="22"/>
        </w:rPr>
        <w:lastRenderedPageBreak/>
        <w:t>Figura 12</w:t>
      </w:r>
      <w:r w:rsidR="00C83509" w:rsidRPr="004E411C">
        <w:rPr>
          <w:rFonts w:ascii="Times New Roman" w:hAnsi="Times New Roman" w:cs="Times New Roman"/>
          <w:i w:val="0"/>
          <w:color w:val="auto"/>
          <w:sz w:val="22"/>
          <w:szCs w:val="22"/>
        </w:rPr>
        <w:t xml:space="preserve"> - Descolamento de argamassa no quarto de solteiro n°02</w:t>
      </w:r>
    </w:p>
    <w:p w14:paraId="2FC772C9" w14:textId="77777777" w:rsidR="00C83509" w:rsidRPr="004E411C" w:rsidRDefault="00C83509" w:rsidP="006D5933">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5059D584" wp14:editId="21611587">
            <wp:extent cx="3600000" cy="2880000"/>
            <wp:effectExtent l="0" t="0" r="635" b="0"/>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WhatsApp Image 2020-08-24 at 13.42.03 (3).jpe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118B4B8F" w14:textId="77777777" w:rsidR="00C83509" w:rsidRPr="004E411C" w:rsidRDefault="00C83509" w:rsidP="004E411C">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27DE6BD1" w14:textId="77777777" w:rsidR="000924BF" w:rsidRPr="00C83509" w:rsidRDefault="00C83509" w:rsidP="00A818E6">
      <w:pPr>
        <w:spacing w:after="120" w:line="360" w:lineRule="auto"/>
        <w:ind w:firstLine="709"/>
        <w:rPr>
          <w:rFonts w:ascii="Times New Roman" w:hAnsi="Times New Roman" w:cs="Times New Roman"/>
          <w:sz w:val="24"/>
          <w:szCs w:val="24"/>
        </w:rPr>
      </w:pPr>
      <w:r w:rsidRPr="00C83509">
        <w:rPr>
          <w:rFonts w:ascii="Times New Roman" w:hAnsi="Times New Roman" w:cs="Times New Roman"/>
          <w:sz w:val="24"/>
          <w:szCs w:val="24"/>
        </w:rPr>
        <w:t xml:space="preserve">No quarto de casal do imóvel foram encontradas algumas trincas na parte inferior à janela, conforme Figura </w:t>
      </w:r>
      <w:r w:rsidR="00277A99">
        <w:rPr>
          <w:rFonts w:ascii="Times New Roman" w:hAnsi="Times New Roman" w:cs="Times New Roman"/>
          <w:sz w:val="24"/>
          <w:szCs w:val="24"/>
        </w:rPr>
        <w:t>13</w:t>
      </w:r>
      <w:r w:rsidRPr="00C83509">
        <w:rPr>
          <w:rFonts w:ascii="Times New Roman" w:hAnsi="Times New Roman" w:cs="Times New Roman"/>
          <w:sz w:val="24"/>
          <w:szCs w:val="24"/>
        </w:rPr>
        <w:t>.</w:t>
      </w:r>
    </w:p>
    <w:p w14:paraId="1ADAF39D" w14:textId="77777777" w:rsidR="006D5933" w:rsidRPr="004E411C" w:rsidRDefault="00C83509" w:rsidP="006D5933">
      <w:pPr>
        <w:pStyle w:val="Legenda"/>
        <w:spacing w:after="120" w:line="360" w:lineRule="auto"/>
        <w:jc w:val="center"/>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 xml:space="preserve">Figura </w:t>
      </w:r>
      <w:r w:rsidR="0003223D">
        <w:rPr>
          <w:rFonts w:ascii="Times New Roman" w:hAnsi="Times New Roman" w:cs="Times New Roman"/>
          <w:i w:val="0"/>
          <w:color w:val="auto"/>
          <w:sz w:val="22"/>
          <w:szCs w:val="22"/>
        </w:rPr>
        <w:t>13</w:t>
      </w:r>
      <w:r w:rsidRPr="004E411C">
        <w:rPr>
          <w:rFonts w:ascii="Times New Roman" w:hAnsi="Times New Roman" w:cs="Times New Roman"/>
          <w:i w:val="0"/>
          <w:color w:val="auto"/>
          <w:sz w:val="22"/>
          <w:szCs w:val="22"/>
        </w:rPr>
        <w:t xml:space="preserve"> </w:t>
      </w:r>
      <w:r w:rsidR="006D5933" w:rsidRPr="004E411C">
        <w:rPr>
          <w:rFonts w:ascii="Times New Roman" w:hAnsi="Times New Roman" w:cs="Times New Roman"/>
          <w:i w:val="0"/>
          <w:color w:val="auto"/>
          <w:sz w:val="22"/>
          <w:szCs w:val="22"/>
        </w:rPr>
        <w:t>–</w:t>
      </w:r>
      <w:r w:rsidRPr="004E411C">
        <w:rPr>
          <w:rFonts w:ascii="Times New Roman" w:hAnsi="Times New Roman" w:cs="Times New Roman"/>
          <w:i w:val="0"/>
          <w:color w:val="auto"/>
          <w:sz w:val="22"/>
          <w:szCs w:val="22"/>
        </w:rPr>
        <w:t>Fissuras no quarto de casal</w:t>
      </w:r>
    </w:p>
    <w:p w14:paraId="5CC09AD6" w14:textId="77777777" w:rsidR="00C83509" w:rsidRPr="004E411C" w:rsidRDefault="00C83509" w:rsidP="006D5933">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24839717" wp14:editId="674805ED">
            <wp:extent cx="3599815" cy="2879725"/>
            <wp:effectExtent l="0" t="0" r="635" b="0"/>
            <wp:docPr id="10"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WhatsApp Image 2020-08-24 at 13.42.03 (1).jpe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3599815" cy="2879725"/>
                    </a:xfrm>
                    <a:prstGeom prst="rect">
                      <a:avLst/>
                    </a:prstGeom>
                  </pic:spPr>
                </pic:pic>
              </a:graphicData>
            </a:graphic>
          </wp:inline>
        </w:drawing>
      </w:r>
    </w:p>
    <w:p w14:paraId="114CC2C7" w14:textId="2576B5D9" w:rsidR="00EE3E5A" w:rsidRPr="00CF2915" w:rsidRDefault="00C83509" w:rsidP="00CF2915">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0B12C8E5" w14:textId="50A41749" w:rsidR="00EE3E5A" w:rsidRPr="00F61089" w:rsidRDefault="00C83509" w:rsidP="00F61089">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lastRenderedPageBreak/>
        <w:t xml:space="preserve">Na sala de estar da residência foram encontrados trincas e pontos de descolamento de argamassa, </w:t>
      </w:r>
      <w:r w:rsidR="00311FFB">
        <w:rPr>
          <w:rFonts w:ascii="Times New Roman" w:hAnsi="Times New Roman" w:cs="Times New Roman"/>
          <w:sz w:val="24"/>
          <w:szCs w:val="24"/>
        </w:rPr>
        <w:t>além de evidencias que indicam</w:t>
      </w:r>
      <w:r w:rsidRPr="00C83509">
        <w:rPr>
          <w:rFonts w:ascii="Times New Roman" w:hAnsi="Times New Roman" w:cs="Times New Roman"/>
          <w:sz w:val="24"/>
          <w:szCs w:val="24"/>
        </w:rPr>
        <w:t xml:space="preserve"> reparos realizados anteriormente, conforme se </w:t>
      </w:r>
      <w:r w:rsidR="0003223D">
        <w:rPr>
          <w:rFonts w:ascii="Times New Roman" w:hAnsi="Times New Roman" w:cs="Times New Roman"/>
          <w:sz w:val="24"/>
          <w:szCs w:val="24"/>
        </w:rPr>
        <w:t>percebe nas Figuras 14, 15 e 16</w:t>
      </w:r>
      <w:r w:rsidRPr="00C83509">
        <w:rPr>
          <w:rFonts w:ascii="Times New Roman" w:hAnsi="Times New Roman" w:cs="Times New Roman"/>
          <w:sz w:val="24"/>
          <w:szCs w:val="24"/>
        </w:rPr>
        <w:t>.</w:t>
      </w:r>
    </w:p>
    <w:p w14:paraId="6AB1A65F" w14:textId="77777777" w:rsidR="00C83509" w:rsidRPr="004E411C" w:rsidRDefault="00C83509" w:rsidP="006D5933">
      <w:pPr>
        <w:pStyle w:val="Legenda"/>
        <w:spacing w:after="120" w:line="360" w:lineRule="auto"/>
        <w:jc w:val="center"/>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Figura</w:t>
      </w:r>
      <w:r w:rsidR="0003223D">
        <w:rPr>
          <w:rFonts w:ascii="Times New Roman" w:hAnsi="Times New Roman" w:cs="Times New Roman"/>
          <w:i w:val="0"/>
          <w:color w:val="auto"/>
          <w:sz w:val="22"/>
          <w:szCs w:val="22"/>
        </w:rPr>
        <w:t xml:space="preserve"> 14</w:t>
      </w:r>
      <w:r w:rsidRPr="004E411C">
        <w:rPr>
          <w:rFonts w:ascii="Times New Roman" w:hAnsi="Times New Roman" w:cs="Times New Roman"/>
          <w:i w:val="0"/>
          <w:color w:val="auto"/>
          <w:sz w:val="22"/>
          <w:szCs w:val="22"/>
        </w:rPr>
        <w:t xml:space="preserve"> - Trinca próximo a porta da sala de estar</w:t>
      </w:r>
    </w:p>
    <w:p w14:paraId="3C4878A8" w14:textId="77777777" w:rsidR="00C83509" w:rsidRPr="004E411C" w:rsidRDefault="00C83509" w:rsidP="006D5933">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51183442" wp14:editId="289995AE">
            <wp:extent cx="3600000" cy="2880000"/>
            <wp:effectExtent l="0" t="0" r="635" b="0"/>
            <wp:docPr id="11"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WhatsApp Image 2020-08-24 at 13.42.05 (1).jpe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562B1568" w14:textId="21056243" w:rsidR="00CF2915" w:rsidRPr="006B7420" w:rsidRDefault="00C83509" w:rsidP="006B7420">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58C166A2" w14:textId="77777777" w:rsidR="006B7420" w:rsidRDefault="006B7420">
      <w:pPr>
        <w:rPr>
          <w:rFonts w:ascii="Times New Roman" w:hAnsi="Times New Roman" w:cs="Times New Roman"/>
          <w:iCs/>
        </w:rPr>
      </w:pPr>
      <w:r>
        <w:rPr>
          <w:rFonts w:ascii="Times New Roman" w:hAnsi="Times New Roman" w:cs="Times New Roman"/>
          <w:i/>
        </w:rPr>
        <w:br w:type="page"/>
      </w:r>
    </w:p>
    <w:p w14:paraId="7DF4684E" w14:textId="66976317" w:rsidR="00C83509" w:rsidRPr="004E411C" w:rsidRDefault="00C83509" w:rsidP="006D5933">
      <w:pPr>
        <w:pStyle w:val="Legenda"/>
        <w:spacing w:after="120" w:line="360" w:lineRule="auto"/>
        <w:jc w:val="center"/>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lastRenderedPageBreak/>
        <w:t xml:space="preserve">Figura </w:t>
      </w:r>
      <w:r w:rsidR="0003223D">
        <w:rPr>
          <w:rFonts w:ascii="Times New Roman" w:hAnsi="Times New Roman" w:cs="Times New Roman"/>
          <w:i w:val="0"/>
          <w:color w:val="auto"/>
          <w:sz w:val="22"/>
          <w:szCs w:val="22"/>
        </w:rPr>
        <w:t>15</w:t>
      </w:r>
      <w:r w:rsidRPr="004E411C">
        <w:rPr>
          <w:rFonts w:ascii="Times New Roman" w:hAnsi="Times New Roman" w:cs="Times New Roman"/>
          <w:i w:val="0"/>
          <w:color w:val="auto"/>
          <w:sz w:val="22"/>
          <w:szCs w:val="22"/>
        </w:rPr>
        <w:t xml:space="preserve"> - Descolamento de argamassa na sala de estar</w:t>
      </w:r>
    </w:p>
    <w:p w14:paraId="24526F40" w14:textId="77777777" w:rsidR="00C83509" w:rsidRPr="004E411C" w:rsidRDefault="00C83509" w:rsidP="006D5933">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270FF58D" wp14:editId="2A4BE4B0">
            <wp:extent cx="3600000" cy="2880000"/>
            <wp:effectExtent l="0" t="0" r="635" b="0"/>
            <wp:docPr id="13"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WhatsApp Image 2020-08-24 at 13.42.04.jpe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7470A8A7" w14:textId="10189ECB" w:rsidR="00A818E6" w:rsidRPr="00F61089" w:rsidRDefault="00C83509" w:rsidP="00F61089">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2102F70C" w14:textId="77777777" w:rsidR="00C83509" w:rsidRPr="004E411C" w:rsidRDefault="00C83509" w:rsidP="006D5933">
      <w:pPr>
        <w:pStyle w:val="Legenda"/>
        <w:spacing w:after="120" w:line="360" w:lineRule="auto"/>
        <w:jc w:val="center"/>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Fi</w:t>
      </w:r>
      <w:r w:rsidR="0003223D">
        <w:rPr>
          <w:rFonts w:ascii="Times New Roman" w:hAnsi="Times New Roman" w:cs="Times New Roman"/>
          <w:i w:val="0"/>
          <w:color w:val="auto"/>
          <w:sz w:val="22"/>
          <w:szCs w:val="22"/>
        </w:rPr>
        <w:t>gura 16</w:t>
      </w:r>
      <w:r w:rsidRPr="004E411C">
        <w:rPr>
          <w:rFonts w:ascii="Times New Roman" w:hAnsi="Times New Roman" w:cs="Times New Roman"/>
          <w:i w:val="0"/>
          <w:color w:val="auto"/>
          <w:sz w:val="22"/>
          <w:szCs w:val="22"/>
        </w:rPr>
        <w:t xml:space="preserve"> - Ponto de reparo na sala de estar</w:t>
      </w:r>
    </w:p>
    <w:p w14:paraId="09CC3BE3" w14:textId="77777777" w:rsidR="00C83509" w:rsidRPr="004E411C" w:rsidRDefault="00C83509" w:rsidP="006D5933">
      <w:pPr>
        <w:keepNext/>
        <w:spacing w:after="120" w:line="360" w:lineRule="auto"/>
        <w:jc w:val="center"/>
        <w:rPr>
          <w:rFonts w:ascii="Times New Roman" w:hAnsi="Times New Roman" w:cs="Times New Roman"/>
        </w:rPr>
      </w:pPr>
      <w:r w:rsidRPr="004E411C">
        <w:rPr>
          <w:rFonts w:ascii="Times New Roman" w:hAnsi="Times New Roman" w:cs="Times New Roman"/>
          <w:noProof/>
          <w:lang w:eastAsia="pt-BR"/>
        </w:rPr>
        <w:drawing>
          <wp:inline distT="0" distB="0" distL="0" distR="0" wp14:anchorId="3C90EBD6" wp14:editId="1EB4378D">
            <wp:extent cx="3600000" cy="2880000"/>
            <wp:effectExtent l="0" t="0" r="635" b="0"/>
            <wp:docPr id="12"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WhatsApp Image 2020-08-24 at 13.42.05.jpe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7B22339A" w14:textId="77777777" w:rsidR="00C83509" w:rsidRPr="004E411C" w:rsidRDefault="00C83509" w:rsidP="004E411C">
      <w:pPr>
        <w:pStyle w:val="Legenda"/>
        <w:spacing w:after="120" w:line="360" w:lineRule="auto"/>
        <w:ind w:firstLine="1560"/>
        <w:jc w:val="both"/>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58006CD5" w14:textId="68D7AA45" w:rsidR="00277A99" w:rsidRPr="00277A99" w:rsidRDefault="00C83509" w:rsidP="00F61089">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Na área externa do imóvel foram identificados locais em que houve o descolamento de placas de ardósia, c</w:t>
      </w:r>
      <w:r w:rsidR="0003223D">
        <w:rPr>
          <w:rFonts w:ascii="Times New Roman" w:hAnsi="Times New Roman" w:cs="Times New Roman"/>
          <w:sz w:val="24"/>
          <w:szCs w:val="24"/>
        </w:rPr>
        <w:t>onforme evidenciam as Figuras 17 e 18</w:t>
      </w:r>
      <w:r w:rsidRPr="00C83509">
        <w:rPr>
          <w:rFonts w:ascii="Times New Roman" w:hAnsi="Times New Roman" w:cs="Times New Roman"/>
          <w:sz w:val="24"/>
          <w:szCs w:val="24"/>
        </w:rPr>
        <w:t>.</w:t>
      </w:r>
    </w:p>
    <w:p w14:paraId="235C1F31" w14:textId="77777777" w:rsidR="00C83509" w:rsidRPr="004E411C" w:rsidRDefault="0003223D" w:rsidP="006D5933">
      <w:pPr>
        <w:pStyle w:val="Legenda"/>
        <w:spacing w:after="120" w:line="360" w:lineRule="auto"/>
        <w:jc w:val="center"/>
        <w:rPr>
          <w:rFonts w:ascii="Times New Roman" w:hAnsi="Times New Roman" w:cs="Times New Roman"/>
          <w:i w:val="0"/>
          <w:color w:val="auto"/>
          <w:sz w:val="22"/>
          <w:szCs w:val="22"/>
        </w:rPr>
      </w:pPr>
      <w:r>
        <w:rPr>
          <w:rFonts w:ascii="Times New Roman" w:hAnsi="Times New Roman" w:cs="Times New Roman"/>
          <w:i w:val="0"/>
          <w:color w:val="auto"/>
          <w:sz w:val="22"/>
          <w:szCs w:val="22"/>
        </w:rPr>
        <w:lastRenderedPageBreak/>
        <w:t>Figura 17</w:t>
      </w:r>
      <w:r w:rsidR="00C83509" w:rsidRPr="004E411C">
        <w:rPr>
          <w:rFonts w:ascii="Times New Roman" w:hAnsi="Times New Roman" w:cs="Times New Roman"/>
          <w:i w:val="0"/>
          <w:color w:val="auto"/>
          <w:sz w:val="22"/>
          <w:szCs w:val="22"/>
        </w:rPr>
        <w:t xml:space="preserve"> - Descolamento de placa de ardósia no corredor de acesso à cozinha do imóvel</w:t>
      </w:r>
    </w:p>
    <w:p w14:paraId="20255F4A" w14:textId="77777777" w:rsidR="004E411C" w:rsidRDefault="00C83509" w:rsidP="004E411C">
      <w:pPr>
        <w:keepNext/>
        <w:spacing w:after="120" w:line="360" w:lineRule="auto"/>
        <w:jc w:val="center"/>
        <w:rPr>
          <w:rFonts w:ascii="Times New Roman" w:hAnsi="Times New Roman" w:cs="Times New Roman"/>
          <w:i/>
        </w:rPr>
      </w:pPr>
      <w:r w:rsidRPr="004E411C">
        <w:rPr>
          <w:rFonts w:ascii="Times New Roman" w:hAnsi="Times New Roman" w:cs="Times New Roman"/>
          <w:noProof/>
          <w:lang w:eastAsia="pt-BR"/>
        </w:rPr>
        <w:drawing>
          <wp:inline distT="0" distB="0" distL="0" distR="0" wp14:anchorId="02C3E8A7" wp14:editId="30C10CA3">
            <wp:extent cx="3600000" cy="2880000"/>
            <wp:effectExtent l="0" t="0" r="635" b="0"/>
            <wp:docPr id="15" name="Image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WhatsApp Image 2020-08-24 at 13.42.02.jpe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305252CD" w14:textId="10E69DCE" w:rsidR="00EE3E5A" w:rsidRPr="004E411C" w:rsidRDefault="004E411C" w:rsidP="00F61089">
      <w:pPr>
        <w:keepNext/>
        <w:spacing w:after="120" w:line="360" w:lineRule="auto"/>
        <w:ind w:firstLine="1418"/>
        <w:jc w:val="both"/>
        <w:rPr>
          <w:rFonts w:ascii="Times New Roman" w:hAnsi="Times New Roman" w:cs="Times New Roman"/>
        </w:rPr>
      </w:pPr>
      <w:r>
        <w:rPr>
          <w:rFonts w:ascii="Times New Roman" w:hAnsi="Times New Roman" w:cs="Times New Roman"/>
          <w:i/>
        </w:rPr>
        <w:t xml:space="preserve">   </w:t>
      </w:r>
      <w:r w:rsidR="00C83509" w:rsidRPr="004E411C">
        <w:rPr>
          <w:rFonts w:ascii="Times New Roman" w:hAnsi="Times New Roman" w:cs="Times New Roman"/>
        </w:rPr>
        <w:t>Fonte: O autor.</w:t>
      </w:r>
    </w:p>
    <w:p w14:paraId="613F5903" w14:textId="77777777" w:rsidR="00C83509" w:rsidRPr="004E411C" w:rsidRDefault="0003223D" w:rsidP="006D5933">
      <w:pPr>
        <w:pStyle w:val="Legenda"/>
        <w:spacing w:after="120" w:line="360" w:lineRule="auto"/>
        <w:jc w:val="center"/>
        <w:rPr>
          <w:rFonts w:ascii="Times New Roman" w:hAnsi="Times New Roman" w:cs="Times New Roman"/>
          <w:i w:val="0"/>
          <w:color w:val="auto"/>
          <w:sz w:val="22"/>
          <w:szCs w:val="22"/>
        </w:rPr>
      </w:pPr>
      <w:r>
        <w:rPr>
          <w:rFonts w:ascii="Times New Roman" w:hAnsi="Times New Roman" w:cs="Times New Roman"/>
          <w:i w:val="0"/>
          <w:color w:val="auto"/>
          <w:sz w:val="22"/>
          <w:szCs w:val="22"/>
        </w:rPr>
        <w:t>Figura 18</w:t>
      </w:r>
      <w:r w:rsidR="00C83509" w:rsidRPr="004E411C">
        <w:rPr>
          <w:rFonts w:ascii="Times New Roman" w:hAnsi="Times New Roman" w:cs="Times New Roman"/>
          <w:i w:val="0"/>
          <w:color w:val="auto"/>
          <w:sz w:val="22"/>
          <w:szCs w:val="22"/>
        </w:rPr>
        <w:t xml:space="preserve"> - Descolamento de placas de ardósia na garagem do imóvel</w:t>
      </w:r>
    </w:p>
    <w:p w14:paraId="5646C06C" w14:textId="77777777" w:rsidR="00C83509" w:rsidRPr="004E411C" w:rsidRDefault="00C83509" w:rsidP="006D5933">
      <w:pPr>
        <w:keepNext/>
        <w:spacing w:after="120" w:line="360" w:lineRule="auto"/>
        <w:jc w:val="center"/>
      </w:pPr>
      <w:r w:rsidRPr="004E411C">
        <w:rPr>
          <w:noProof/>
          <w:lang w:eastAsia="pt-BR"/>
        </w:rPr>
        <w:drawing>
          <wp:inline distT="0" distB="0" distL="0" distR="0" wp14:anchorId="790E8502" wp14:editId="3D118C9F">
            <wp:extent cx="3600000" cy="2880000"/>
            <wp:effectExtent l="0" t="0" r="635" b="0"/>
            <wp:docPr id="16"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WhatsApp Image 2020-08-24 at 13.42.02 (2).jpe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78C17F32" w14:textId="0E8B49AB" w:rsidR="00F61089" w:rsidRPr="006B7420" w:rsidRDefault="00C83509" w:rsidP="006B7420">
      <w:pPr>
        <w:pStyle w:val="Legenda"/>
        <w:spacing w:after="120" w:line="360" w:lineRule="auto"/>
        <w:ind w:firstLine="1560"/>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0B82FC8D" w14:textId="4C8A810C" w:rsidR="007A0467" w:rsidRPr="007A0467" w:rsidRDefault="00F61089" w:rsidP="007A0467">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lastRenderedPageBreak/>
        <w:t>O imóvel apresenta manifestações patológicas que podem ter sua origem tanto ligada a falhas na etapa de projeto, como</w:t>
      </w:r>
      <w:r>
        <w:rPr>
          <w:rFonts w:ascii="Times New Roman" w:hAnsi="Times New Roman" w:cs="Times New Roman"/>
          <w:sz w:val="24"/>
          <w:szCs w:val="24"/>
        </w:rPr>
        <w:t xml:space="preserve"> na execução de suas estruturas. A</w:t>
      </w:r>
      <w:r w:rsidRPr="00C83509">
        <w:rPr>
          <w:rFonts w:ascii="Times New Roman" w:hAnsi="Times New Roman" w:cs="Times New Roman"/>
          <w:sz w:val="24"/>
          <w:szCs w:val="24"/>
        </w:rPr>
        <w:t xml:space="preserve"> tabela 2 traz a quantidade e tipo de patologias identificadas no </w:t>
      </w:r>
      <w:r w:rsidR="00BD59C1" w:rsidRPr="00C83509">
        <w:rPr>
          <w:rFonts w:ascii="Times New Roman" w:hAnsi="Times New Roman" w:cs="Times New Roman"/>
          <w:sz w:val="24"/>
          <w:szCs w:val="24"/>
        </w:rPr>
        <w:t xml:space="preserve">imóvel. </w:t>
      </w:r>
      <w:r w:rsidR="00C83509">
        <w:fldChar w:fldCharType="begin"/>
      </w:r>
      <w:r w:rsidR="00C83509">
        <w:instrText xml:space="preserve"> LINK </w:instrText>
      </w:r>
      <w:r w:rsidR="0080545F">
        <w:instrText xml:space="preserve">Excel.Sheet.12 "C:\\Users\\junio\\Documents\\Civil\\Novo(a) Microsoft Excel Worksheet.xlsx" Plan1!L1C1:L7C2 </w:instrText>
      </w:r>
      <w:r w:rsidR="00C83509">
        <w:instrText xml:space="preserve">\a \f 5 \h  \* MERGEFORMAT </w:instrText>
      </w:r>
      <w:r w:rsidR="00C83509">
        <w:fldChar w:fldCharType="separate"/>
      </w:r>
    </w:p>
    <w:p w14:paraId="3E29AE51" w14:textId="579E6AC8" w:rsidR="00311FFB" w:rsidRPr="00311FFB" w:rsidRDefault="00311FFB" w:rsidP="00311FFB">
      <w:pPr>
        <w:pStyle w:val="Legenda"/>
        <w:keepNext/>
        <w:jc w:val="center"/>
        <w:rPr>
          <w:rFonts w:ascii="Times New Roman" w:hAnsi="Times New Roman" w:cs="Times New Roman"/>
          <w:i w:val="0"/>
          <w:color w:val="auto"/>
          <w:sz w:val="22"/>
          <w:szCs w:val="22"/>
        </w:rPr>
      </w:pPr>
      <w:r w:rsidRPr="00311FFB">
        <w:rPr>
          <w:rFonts w:ascii="Times New Roman" w:hAnsi="Times New Roman" w:cs="Times New Roman"/>
          <w:i w:val="0"/>
          <w:color w:val="auto"/>
          <w:sz w:val="22"/>
          <w:szCs w:val="22"/>
        </w:rPr>
        <w:t>Tabela</w:t>
      </w:r>
      <w:r>
        <w:rPr>
          <w:rFonts w:ascii="Times New Roman" w:hAnsi="Times New Roman" w:cs="Times New Roman"/>
          <w:i w:val="0"/>
          <w:color w:val="auto"/>
          <w:sz w:val="22"/>
          <w:szCs w:val="22"/>
        </w:rPr>
        <w:t xml:space="preserve"> 2</w:t>
      </w:r>
      <w:r w:rsidRPr="00311FFB">
        <w:rPr>
          <w:rFonts w:ascii="Times New Roman" w:hAnsi="Times New Roman" w:cs="Times New Roman"/>
          <w:i w:val="0"/>
          <w:color w:val="auto"/>
          <w:sz w:val="22"/>
          <w:szCs w:val="22"/>
        </w:rPr>
        <w:t xml:space="preserve"> - Percentual de patologias identificadas</w:t>
      </w:r>
    </w:p>
    <w:tbl>
      <w:tblPr>
        <w:tblStyle w:val="Tabelacomgrade"/>
        <w:tblW w:w="7532" w:type="dxa"/>
        <w:jc w:val="center"/>
        <w:tblLook w:val="04A0" w:firstRow="1" w:lastRow="0" w:firstColumn="1" w:lastColumn="0" w:noHBand="0" w:noVBand="1"/>
      </w:tblPr>
      <w:tblGrid>
        <w:gridCol w:w="5020"/>
        <w:gridCol w:w="2512"/>
      </w:tblGrid>
      <w:tr w:rsidR="007A0467" w:rsidRPr="007A0467" w14:paraId="7D635934" w14:textId="77777777" w:rsidTr="007A0467">
        <w:trPr>
          <w:trHeight w:val="300"/>
          <w:jc w:val="center"/>
        </w:trPr>
        <w:tc>
          <w:tcPr>
            <w:tcW w:w="5020" w:type="dxa"/>
            <w:noWrap/>
            <w:hideMark/>
          </w:tcPr>
          <w:p w14:paraId="3E29168A" w14:textId="343925DC" w:rsidR="007A0467" w:rsidRPr="007A0467" w:rsidRDefault="00311FFB" w:rsidP="007A0467">
            <w:pPr>
              <w:rPr>
                <w:rFonts w:ascii="Times New Roman" w:hAnsi="Times New Roman" w:cs="Times New Roman"/>
                <w:b/>
                <w:sz w:val="20"/>
                <w:szCs w:val="20"/>
              </w:rPr>
            </w:pPr>
            <w:r>
              <w:rPr>
                <w:rFonts w:ascii="Times New Roman" w:hAnsi="Times New Roman" w:cs="Times New Roman"/>
                <w:b/>
                <w:sz w:val="20"/>
                <w:szCs w:val="20"/>
              </w:rPr>
              <w:t>P</w:t>
            </w:r>
            <w:r w:rsidR="007A0467" w:rsidRPr="007A0467">
              <w:rPr>
                <w:rFonts w:ascii="Times New Roman" w:hAnsi="Times New Roman" w:cs="Times New Roman"/>
                <w:b/>
                <w:sz w:val="20"/>
                <w:szCs w:val="20"/>
              </w:rPr>
              <w:t>atologias identificadas</w:t>
            </w:r>
          </w:p>
        </w:tc>
        <w:tc>
          <w:tcPr>
            <w:tcW w:w="2512" w:type="dxa"/>
            <w:noWrap/>
            <w:hideMark/>
          </w:tcPr>
          <w:p w14:paraId="49528273" w14:textId="77777777" w:rsidR="007A0467" w:rsidRPr="007A0467" w:rsidRDefault="007A0467" w:rsidP="007A0467">
            <w:pPr>
              <w:rPr>
                <w:rFonts w:ascii="Times New Roman" w:hAnsi="Times New Roman" w:cs="Times New Roman"/>
                <w:b/>
                <w:sz w:val="20"/>
                <w:szCs w:val="20"/>
              </w:rPr>
            </w:pPr>
          </w:p>
        </w:tc>
      </w:tr>
      <w:tr w:rsidR="007A0467" w:rsidRPr="007A0467" w14:paraId="0CB91363" w14:textId="77777777" w:rsidTr="007A0467">
        <w:trPr>
          <w:trHeight w:val="300"/>
          <w:jc w:val="center"/>
        </w:trPr>
        <w:tc>
          <w:tcPr>
            <w:tcW w:w="5020" w:type="dxa"/>
            <w:noWrap/>
            <w:hideMark/>
          </w:tcPr>
          <w:p w14:paraId="67622184" w14:textId="77777777" w:rsidR="007A0467" w:rsidRPr="007A0467" w:rsidRDefault="007A0467" w:rsidP="007A0467">
            <w:pPr>
              <w:rPr>
                <w:rFonts w:ascii="Times New Roman" w:hAnsi="Times New Roman" w:cs="Times New Roman"/>
                <w:sz w:val="20"/>
                <w:szCs w:val="20"/>
              </w:rPr>
            </w:pPr>
            <w:r w:rsidRPr="007A0467">
              <w:rPr>
                <w:rFonts w:ascii="Times New Roman" w:hAnsi="Times New Roman" w:cs="Times New Roman"/>
                <w:sz w:val="20"/>
                <w:szCs w:val="20"/>
              </w:rPr>
              <w:t>Descolamentos ceramicos</w:t>
            </w:r>
          </w:p>
        </w:tc>
        <w:tc>
          <w:tcPr>
            <w:tcW w:w="2512" w:type="dxa"/>
            <w:noWrap/>
            <w:hideMark/>
          </w:tcPr>
          <w:p w14:paraId="3AACA815" w14:textId="77777777" w:rsidR="007A0467" w:rsidRPr="007A0467" w:rsidRDefault="007A0467" w:rsidP="007A0467">
            <w:pPr>
              <w:jc w:val="center"/>
              <w:rPr>
                <w:rFonts w:ascii="Times New Roman" w:hAnsi="Times New Roman" w:cs="Times New Roman"/>
                <w:sz w:val="20"/>
                <w:szCs w:val="20"/>
              </w:rPr>
            </w:pPr>
            <w:r w:rsidRPr="007A0467">
              <w:rPr>
                <w:rFonts w:ascii="Times New Roman" w:hAnsi="Times New Roman" w:cs="Times New Roman"/>
                <w:sz w:val="20"/>
                <w:szCs w:val="20"/>
              </w:rPr>
              <w:t>26,66%</w:t>
            </w:r>
          </w:p>
        </w:tc>
      </w:tr>
      <w:tr w:rsidR="007A0467" w:rsidRPr="007A0467" w14:paraId="77EDF12E" w14:textId="77777777" w:rsidTr="007A0467">
        <w:trPr>
          <w:trHeight w:val="300"/>
          <w:jc w:val="center"/>
        </w:trPr>
        <w:tc>
          <w:tcPr>
            <w:tcW w:w="5020" w:type="dxa"/>
            <w:noWrap/>
            <w:hideMark/>
          </w:tcPr>
          <w:p w14:paraId="332963B4" w14:textId="77777777" w:rsidR="007A0467" w:rsidRPr="007A0467" w:rsidRDefault="007A0467" w:rsidP="007A0467">
            <w:pPr>
              <w:rPr>
                <w:rFonts w:ascii="Times New Roman" w:hAnsi="Times New Roman" w:cs="Times New Roman"/>
                <w:sz w:val="20"/>
                <w:szCs w:val="20"/>
              </w:rPr>
            </w:pPr>
            <w:r w:rsidRPr="007A0467">
              <w:rPr>
                <w:rFonts w:ascii="Times New Roman" w:hAnsi="Times New Roman" w:cs="Times New Roman"/>
                <w:sz w:val="20"/>
                <w:szCs w:val="20"/>
              </w:rPr>
              <w:t>Trincas</w:t>
            </w:r>
          </w:p>
        </w:tc>
        <w:tc>
          <w:tcPr>
            <w:tcW w:w="2512" w:type="dxa"/>
            <w:noWrap/>
            <w:hideMark/>
          </w:tcPr>
          <w:p w14:paraId="55E2C6B5" w14:textId="77777777" w:rsidR="007A0467" w:rsidRPr="007A0467" w:rsidRDefault="007A0467" w:rsidP="007A0467">
            <w:pPr>
              <w:jc w:val="center"/>
              <w:rPr>
                <w:rFonts w:ascii="Times New Roman" w:hAnsi="Times New Roman" w:cs="Times New Roman"/>
                <w:sz w:val="20"/>
                <w:szCs w:val="20"/>
              </w:rPr>
            </w:pPr>
            <w:r w:rsidRPr="007A0467">
              <w:rPr>
                <w:rFonts w:ascii="Times New Roman" w:hAnsi="Times New Roman" w:cs="Times New Roman"/>
                <w:sz w:val="20"/>
                <w:szCs w:val="20"/>
              </w:rPr>
              <w:t>26,66%</w:t>
            </w:r>
          </w:p>
        </w:tc>
      </w:tr>
      <w:tr w:rsidR="007A0467" w:rsidRPr="007A0467" w14:paraId="33375B57" w14:textId="77777777" w:rsidTr="007A0467">
        <w:trPr>
          <w:trHeight w:val="300"/>
          <w:jc w:val="center"/>
        </w:trPr>
        <w:tc>
          <w:tcPr>
            <w:tcW w:w="5020" w:type="dxa"/>
            <w:noWrap/>
            <w:hideMark/>
          </w:tcPr>
          <w:p w14:paraId="7E4A7355" w14:textId="77777777" w:rsidR="007A0467" w:rsidRPr="007A0467" w:rsidRDefault="007A0467" w:rsidP="007A0467">
            <w:pPr>
              <w:rPr>
                <w:rFonts w:ascii="Times New Roman" w:hAnsi="Times New Roman" w:cs="Times New Roman"/>
                <w:sz w:val="20"/>
                <w:szCs w:val="20"/>
              </w:rPr>
            </w:pPr>
            <w:r w:rsidRPr="007A0467">
              <w:rPr>
                <w:rFonts w:ascii="Times New Roman" w:hAnsi="Times New Roman" w:cs="Times New Roman"/>
                <w:sz w:val="20"/>
                <w:szCs w:val="20"/>
              </w:rPr>
              <w:t>Fissuras</w:t>
            </w:r>
          </w:p>
        </w:tc>
        <w:tc>
          <w:tcPr>
            <w:tcW w:w="2512" w:type="dxa"/>
            <w:noWrap/>
            <w:hideMark/>
          </w:tcPr>
          <w:p w14:paraId="09378D60" w14:textId="77777777" w:rsidR="007A0467" w:rsidRPr="007A0467" w:rsidRDefault="007A0467" w:rsidP="007A0467">
            <w:pPr>
              <w:jc w:val="center"/>
              <w:rPr>
                <w:rFonts w:ascii="Times New Roman" w:hAnsi="Times New Roman" w:cs="Times New Roman"/>
                <w:sz w:val="20"/>
                <w:szCs w:val="20"/>
              </w:rPr>
            </w:pPr>
            <w:r w:rsidRPr="007A0467">
              <w:rPr>
                <w:rFonts w:ascii="Times New Roman" w:hAnsi="Times New Roman" w:cs="Times New Roman"/>
                <w:sz w:val="20"/>
                <w:szCs w:val="20"/>
              </w:rPr>
              <w:t>13,33%</w:t>
            </w:r>
          </w:p>
        </w:tc>
      </w:tr>
      <w:tr w:rsidR="007A0467" w:rsidRPr="007A0467" w14:paraId="3B2038E0" w14:textId="77777777" w:rsidTr="007A0467">
        <w:trPr>
          <w:trHeight w:val="300"/>
          <w:jc w:val="center"/>
        </w:trPr>
        <w:tc>
          <w:tcPr>
            <w:tcW w:w="5020" w:type="dxa"/>
            <w:noWrap/>
            <w:hideMark/>
          </w:tcPr>
          <w:p w14:paraId="6DB7ECAC" w14:textId="77777777" w:rsidR="007A0467" w:rsidRPr="007A0467" w:rsidRDefault="007A0467" w:rsidP="007A0467">
            <w:pPr>
              <w:rPr>
                <w:rFonts w:ascii="Times New Roman" w:hAnsi="Times New Roman" w:cs="Times New Roman"/>
                <w:sz w:val="20"/>
                <w:szCs w:val="20"/>
              </w:rPr>
            </w:pPr>
            <w:r w:rsidRPr="007A0467">
              <w:rPr>
                <w:rFonts w:ascii="Times New Roman" w:hAnsi="Times New Roman" w:cs="Times New Roman"/>
                <w:sz w:val="20"/>
                <w:szCs w:val="20"/>
              </w:rPr>
              <w:t>Descolamento de argamassa</w:t>
            </w:r>
          </w:p>
        </w:tc>
        <w:tc>
          <w:tcPr>
            <w:tcW w:w="2512" w:type="dxa"/>
            <w:noWrap/>
            <w:hideMark/>
          </w:tcPr>
          <w:p w14:paraId="43FF7B0B" w14:textId="77777777" w:rsidR="007A0467" w:rsidRPr="007A0467" w:rsidRDefault="007A0467" w:rsidP="007A0467">
            <w:pPr>
              <w:jc w:val="center"/>
              <w:rPr>
                <w:rFonts w:ascii="Times New Roman" w:hAnsi="Times New Roman" w:cs="Times New Roman"/>
                <w:sz w:val="20"/>
                <w:szCs w:val="20"/>
              </w:rPr>
            </w:pPr>
            <w:r w:rsidRPr="007A0467">
              <w:rPr>
                <w:rFonts w:ascii="Times New Roman" w:hAnsi="Times New Roman" w:cs="Times New Roman"/>
                <w:sz w:val="20"/>
                <w:szCs w:val="20"/>
              </w:rPr>
              <w:t>26,66%</w:t>
            </w:r>
          </w:p>
        </w:tc>
      </w:tr>
      <w:tr w:rsidR="007A0467" w:rsidRPr="007A0467" w14:paraId="7EB950F2" w14:textId="77777777" w:rsidTr="007A0467">
        <w:trPr>
          <w:trHeight w:val="300"/>
          <w:jc w:val="center"/>
        </w:trPr>
        <w:tc>
          <w:tcPr>
            <w:tcW w:w="5020" w:type="dxa"/>
            <w:noWrap/>
            <w:hideMark/>
          </w:tcPr>
          <w:p w14:paraId="5E32C815" w14:textId="14EFC569" w:rsidR="007A0467" w:rsidRPr="007A0467" w:rsidRDefault="00311FFB" w:rsidP="007A0467">
            <w:pPr>
              <w:rPr>
                <w:rFonts w:ascii="Times New Roman" w:hAnsi="Times New Roman" w:cs="Times New Roman"/>
                <w:sz w:val="20"/>
                <w:szCs w:val="20"/>
              </w:rPr>
            </w:pPr>
            <w:r>
              <w:rPr>
                <w:rFonts w:ascii="Times New Roman" w:hAnsi="Times New Roman" w:cs="Times New Roman"/>
                <w:sz w:val="20"/>
                <w:szCs w:val="20"/>
              </w:rPr>
              <w:t>D</w:t>
            </w:r>
            <w:r w:rsidR="007A0467" w:rsidRPr="007A0467">
              <w:rPr>
                <w:rFonts w:ascii="Times New Roman" w:hAnsi="Times New Roman" w:cs="Times New Roman"/>
                <w:sz w:val="20"/>
                <w:szCs w:val="20"/>
              </w:rPr>
              <w:t>escolamento de argamassa com exposição do pilar</w:t>
            </w:r>
          </w:p>
        </w:tc>
        <w:tc>
          <w:tcPr>
            <w:tcW w:w="2512" w:type="dxa"/>
            <w:noWrap/>
            <w:hideMark/>
          </w:tcPr>
          <w:p w14:paraId="5D32BE3F" w14:textId="77777777" w:rsidR="007A0467" w:rsidRPr="007A0467" w:rsidRDefault="007A0467" w:rsidP="007A0467">
            <w:pPr>
              <w:jc w:val="center"/>
              <w:rPr>
                <w:rFonts w:ascii="Times New Roman" w:hAnsi="Times New Roman" w:cs="Times New Roman"/>
                <w:sz w:val="20"/>
                <w:szCs w:val="20"/>
              </w:rPr>
            </w:pPr>
            <w:r w:rsidRPr="007A0467">
              <w:rPr>
                <w:rFonts w:ascii="Times New Roman" w:hAnsi="Times New Roman" w:cs="Times New Roman"/>
                <w:sz w:val="20"/>
                <w:szCs w:val="20"/>
              </w:rPr>
              <w:t>6,69%</w:t>
            </w:r>
          </w:p>
        </w:tc>
      </w:tr>
      <w:tr w:rsidR="007A0467" w:rsidRPr="007A0467" w14:paraId="6212EFB6" w14:textId="77777777" w:rsidTr="007A0467">
        <w:trPr>
          <w:trHeight w:val="300"/>
          <w:jc w:val="center"/>
        </w:trPr>
        <w:tc>
          <w:tcPr>
            <w:tcW w:w="5020" w:type="dxa"/>
            <w:noWrap/>
            <w:hideMark/>
          </w:tcPr>
          <w:p w14:paraId="266360DB" w14:textId="5C569591" w:rsidR="007A0467" w:rsidRPr="007A0467" w:rsidRDefault="00311FFB" w:rsidP="007A0467">
            <w:pPr>
              <w:rPr>
                <w:rFonts w:ascii="Times New Roman" w:hAnsi="Times New Roman" w:cs="Times New Roman"/>
                <w:b/>
                <w:sz w:val="20"/>
                <w:szCs w:val="20"/>
              </w:rPr>
            </w:pPr>
            <w:r>
              <w:rPr>
                <w:rFonts w:ascii="Times New Roman" w:hAnsi="Times New Roman" w:cs="Times New Roman"/>
                <w:b/>
                <w:sz w:val="20"/>
                <w:szCs w:val="20"/>
              </w:rPr>
              <w:t>T</w:t>
            </w:r>
            <w:r w:rsidR="007A0467" w:rsidRPr="007A0467">
              <w:rPr>
                <w:rFonts w:ascii="Times New Roman" w:hAnsi="Times New Roman" w:cs="Times New Roman"/>
                <w:b/>
                <w:sz w:val="20"/>
                <w:szCs w:val="20"/>
              </w:rPr>
              <w:t>otal</w:t>
            </w:r>
          </w:p>
        </w:tc>
        <w:tc>
          <w:tcPr>
            <w:tcW w:w="2512" w:type="dxa"/>
            <w:noWrap/>
            <w:hideMark/>
          </w:tcPr>
          <w:p w14:paraId="4D877EA9" w14:textId="77777777" w:rsidR="007A0467" w:rsidRPr="007A0467" w:rsidRDefault="007A0467" w:rsidP="00311FFB">
            <w:pPr>
              <w:keepNext/>
              <w:jc w:val="center"/>
              <w:rPr>
                <w:rFonts w:ascii="Times New Roman" w:hAnsi="Times New Roman" w:cs="Times New Roman"/>
                <w:sz w:val="20"/>
                <w:szCs w:val="20"/>
              </w:rPr>
            </w:pPr>
            <w:r w:rsidRPr="007A0467">
              <w:rPr>
                <w:rFonts w:ascii="Times New Roman" w:hAnsi="Times New Roman" w:cs="Times New Roman"/>
                <w:b/>
                <w:sz w:val="20"/>
                <w:szCs w:val="20"/>
              </w:rPr>
              <w:t>100%</w:t>
            </w:r>
          </w:p>
        </w:tc>
      </w:tr>
    </w:tbl>
    <w:p w14:paraId="71DC583D" w14:textId="02114E71" w:rsidR="00311FFB" w:rsidRPr="00311FFB" w:rsidRDefault="00311FFB" w:rsidP="00311FFB">
      <w:pPr>
        <w:pStyle w:val="Legenda"/>
        <w:ind w:firstLine="709"/>
        <w:rPr>
          <w:rFonts w:ascii="Times New Roman" w:hAnsi="Times New Roman" w:cs="Times New Roman"/>
          <w:i w:val="0"/>
          <w:color w:val="auto"/>
          <w:sz w:val="22"/>
          <w:szCs w:val="22"/>
        </w:rPr>
      </w:pPr>
      <w:r w:rsidRPr="00311FFB">
        <w:rPr>
          <w:rFonts w:ascii="Times New Roman" w:hAnsi="Times New Roman" w:cs="Times New Roman"/>
          <w:i w:val="0"/>
          <w:color w:val="auto"/>
          <w:sz w:val="22"/>
          <w:szCs w:val="22"/>
        </w:rPr>
        <w:t>Fonte: O autor</w:t>
      </w:r>
      <w:r w:rsidR="009E37A3">
        <w:rPr>
          <w:rFonts w:ascii="Times New Roman" w:hAnsi="Times New Roman" w:cs="Times New Roman"/>
          <w:i w:val="0"/>
          <w:color w:val="auto"/>
          <w:sz w:val="22"/>
          <w:szCs w:val="22"/>
        </w:rPr>
        <w:t>.</w:t>
      </w:r>
    </w:p>
    <w:p w14:paraId="5586FF6A" w14:textId="4111EF36" w:rsidR="00F61089" w:rsidRPr="00C83509" w:rsidRDefault="00C83509" w:rsidP="0080545F">
      <w:pPr>
        <w:spacing w:line="360" w:lineRule="auto"/>
        <w:ind w:firstLine="708"/>
        <w:jc w:val="both"/>
        <w:rPr>
          <w:rFonts w:ascii="Times New Roman" w:hAnsi="Times New Roman" w:cs="Times New Roman"/>
          <w:sz w:val="24"/>
          <w:szCs w:val="24"/>
        </w:rPr>
      </w:pPr>
      <w:r>
        <w:fldChar w:fldCharType="end"/>
      </w:r>
      <w:r w:rsidRPr="00C83509">
        <w:rPr>
          <w:rFonts w:ascii="Times New Roman" w:hAnsi="Times New Roman" w:cs="Times New Roman"/>
          <w:sz w:val="24"/>
          <w:szCs w:val="24"/>
        </w:rPr>
        <w:t>As manifestações patológicas encontradas em maior quantidade</w:t>
      </w:r>
      <w:r w:rsidR="00BD59C1" w:rsidRPr="00C83509">
        <w:rPr>
          <w:rFonts w:ascii="Times New Roman" w:hAnsi="Times New Roman" w:cs="Times New Roman"/>
          <w:sz w:val="24"/>
          <w:szCs w:val="24"/>
        </w:rPr>
        <w:t xml:space="preserve"> podem</w:t>
      </w:r>
      <w:r w:rsidRPr="00C83509">
        <w:rPr>
          <w:rFonts w:ascii="Times New Roman" w:hAnsi="Times New Roman" w:cs="Times New Roman"/>
          <w:sz w:val="24"/>
          <w:szCs w:val="24"/>
        </w:rPr>
        <w:t xml:space="preserve"> ser </w:t>
      </w:r>
      <w:r w:rsidR="00BD59C1" w:rsidRPr="00C83509">
        <w:rPr>
          <w:rFonts w:ascii="Times New Roman" w:hAnsi="Times New Roman" w:cs="Times New Roman"/>
          <w:sz w:val="24"/>
          <w:szCs w:val="24"/>
        </w:rPr>
        <w:t>identificadas</w:t>
      </w:r>
      <w:r w:rsidRPr="00C83509">
        <w:rPr>
          <w:rFonts w:ascii="Times New Roman" w:hAnsi="Times New Roman" w:cs="Times New Roman"/>
          <w:sz w:val="24"/>
          <w:szCs w:val="24"/>
        </w:rPr>
        <w:t xml:space="preserve"> conforme o gráfico 1.</w:t>
      </w:r>
    </w:p>
    <w:p w14:paraId="23B4D559" w14:textId="77777777" w:rsidR="004E411C" w:rsidRPr="004E411C" w:rsidRDefault="004E411C" w:rsidP="004E411C">
      <w:pPr>
        <w:pStyle w:val="Legenda"/>
        <w:spacing w:after="120"/>
        <w:jc w:val="center"/>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Gráfico</w:t>
      </w:r>
      <w:r>
        <w:rPr>
          <w:rFonts w:ascii="Times New Roman" w:hAnsi="Times New Roman" w:cs="Times New Roman"/>
          <w:i w:val="0"/>
          <w:color w:val="auto"/>
          <w:sz w:val="22"/>
          <w:szCs w:val="22"/>
        </w:rPr>
        <w:t xml:space="preserve"> 1</w:t>
      </w:r>
      <w:r w:rsidRPr="004E411C">
        <w:rPr>
          <w:rFonts w:ascii="Times New Roman" w:hAnsi="Times New Roman" w:cs="Times New Roman"/>
          <w:i w:val="0"/>
          <w:color w:val="auto"/>
          <w:sz w:val="22"/>
          <w:szCs w:val="22"/>
        </w:rPr>
        <w:t xml:space="preserve"> -  Percentual de manifestações patológicas</w:t>
      </w:r>
    </w:p>
    <w:p w14:paraId="6B698FE5" w14:textId="77777777" w:rsidR="004E411C" w:rsidRDefault="00C83509" w:rsidP="004E411C">
      <w:pPr>
        <w:keepNext/>
        <w:jc w:val="center"/>
      </w:pPr>
      <w:r>
        <w:rPr>
          <w:noProof/>
          <w:lang w:eastAsia="pt-BR"/>
        </w:rPr>
        <w:drawing>
          <wp:inline distT="0" distB="0" distL="0" distR="0" wp14:anchorId="654C8301" wp14:editId="434AB5FF">
            <wp:extent cx="457200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7CC814" w14:textId="45F48609" w:rsidR="004E411C" w:rsidRDefault="004E411C" w:rsidP="00A23681">
      <w:pPr>
        <w:pStyle w:val="Legenda"/>
        <w:spacing w:after="120" w:line="360" w:lineRule="auto"/>
        <w:ind w:firstLine="851"/>
        <w:rPr>
          <w:rFonts w:ascii="Times New Roman" w:hAnsi="Times New Roman" w:cs="Times New Roman"/>
          <w:i w:val="0"/>
          <w:color w:val="auto"/>
          <w:sz w:val="22"/>
          <w:szCs w:val="22"/>
        </w:rPr>
      </w:pPr>
      <w:r w:rsidRPr="004E411C">
        <w:rPr>
          <w:rFonts w:ascii="Times New Roman" w:hAnsi="Times New Roman" w:cs="Times New Roman"/>
          <w:i w:val="0"/>
          <w:color w:val="auto"/>
          <w:sz w:val="22"/>
          <w:szCs w:val="22"/>
        </w:rPr>
        <w:t>Fonte: O autor.</w:t>
      </w:r>
    </w:p>
    <w:p w14:paraId="2FC69BCE" w14:textId="77777777" w:rsidR="0080545F" w:rsidRDefault="0080545F" w:rsidP="0080545F">
      <w:pPr>
        <w:pStyle w:val="Ttulo2"/>
      </w:pPr>
      <w:bookmarkStart w:id="27" w:name="_Toc51409443"/>
      <w:r>
        <w:lastRenderedPageBreak/>
        <w:t>Possíveis Causas</w:t>
      </w:r>
      <w:bookmarkEnd w:id="27"/>
      <w:r>
        <w:t xml:space="preserve"> </w:t>
      </w:r>
    </w:p>
    <w:p w14:paraId="2DE11A9C" w14:textId="678B939C" w:rsidR="0080545F" w:rsidRPr="00BD59C1" w:rsidRDefault="0080545F" w:rsidP="0080545F">
      <w:pPr>
        <w:pStyle w:val="Ttulo3"/>
        <w:spacing w:before="240" w:after="60" w:line="360" w:lineRule="auto"/>
        <w:rPr>
          <w:rFonts w:ascii="Times New Roman" w:hAnsi="Times New Roman" w:cs="Times New Roman"/>
          <w:b/>
        </w:rPr>
      </w:pPr>
      <w:bookmarkStart w:id="28" w:name="_Toc51409444"/>
      <w:r w:rsidRPr="00C83509">
        <w:rPr>
          <w:rFonts w:ascii="Times New Roman" w:hAnsi="Times New Roman" w:cs="Times New Roman"/>
          <w:b/>
        </w:rPr>
        <w:t>Fissuras e Trincas</w:t>
      </w:r>
      <w:bookmarkEnd w:id="28"/>
    </w:p>
    <w:p w14:paraId="2404A43D" w14:textId="76FF5010" w:rsidR="00C83509" w:rsidRPr="008000F9" w:rsidRDefault="008000F9" w:rsidP="0080545F">
      <w:pPr>
        <w:spacing w:line="360" w:lineRule="auto"/>
        <w:ind w:firstLine="708"/>
        <w:jc w:val="both"/>
      </w:pPr>
      <w:r w:rsidRPr="00C83509">
        <w:rPr>
          <w:rFonts w:ascii="Times New Roman" w:hAnsi="Times New Roman" w:cs="Times New Roman"/>
          <w:sz w:val="24"/>
          <w:szCs w:val="24"/>
        </w:rPr>
        <w:t xml:space="preserve">Kammler, Blauther e Figueirêdo (2016), afirmam que o recalque é uma das principais causas </w:t>
      </w:r>
      <w:r>
        <w:rPr>
          <w:rFonts w:ascii="Times New Roman" w:hAnsi="Times New Roman" w:cs="Times New Roman"/>
          <w:sz w:val="24"/>
          <w:szCs w:val="24"/>
        </w:rPr>
        <w:t>do</w:t>
      </w:r>
      <w:r w:rsidRPr="00C83509">
        <w:rPr>
          <w:rFonts w:ascii="Times New Roman" w:hAnsi="Times New Roman" w:cs="Times New Roman"/>
          <w:sz w:val="24"/>
          <w:szCs w:val="24"/>
        </w:rPr>
        <w:t xml:space="preserve"> aparecimento</w:t>
      </w:r>
      <w:r>
        <w:t xml:space="preserve"> </w:t>
      </w:r>
      <w:r w:rsidR="00C83509" w:rsidRPr="00C83509">
        <w:rPr>
          <w:rFonts w:ascii="Times New Roman" w:hAnsi="Times New Roman" w:cs="Times New Roman"/>
          <w:sz w:val="24"/>
          <w:szCs w:val="24"/>
        </w:rPr>
        <w:t>das trincas, surgindo inicialmente com uma inclinação nos cantos e posterior evolução para uma fissura vertical. Os autores apontam para outras causas menos recorrentes, como as variações higrotérmicas, que são a variação da temperatura nas estruturas</w:t>
      </w:r>
      <w:r w:rsidR="00E00C7D">
        <w:rPr>
          <w:rFonts w:ascii="Times New Roman" w:hAnsi="Times New Roman" w:cs="Times New Roman"/>
          <w:sz w:val="24"/>
          <w:szCs w:val="24"/>
        </w:rPr>
        <w:t>,</w:t>
      </w:r>
      <w:r w:rsidR="00C83509" w:rsidRPr="00C83509">
        <w:rPr>
          <w:rFonts w:ascii="Times New Roman" w:hAnsi="Times New Roman" w:cs="Times New Roman"/>
          <w:sz w:val="24"/>
          <w:szCs w:val="24"/>
        </w:rPr>
        <w:t xml:space="preserve"> e a retração ocasionada pela absorção de água.</w:t>
      </w:r>
    </w:p>
    <w:p w14:paraId="37017527" w14:textId="1B393BED" w:rsidR="00F61089" w:rsidRPr="00C83509" w:rsidRDefault="00C83509" w:rsidP="0080545F">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Duarte (1998), diz que alvenaria apresenta maior dificuldade de diagnóstico de fissuraçõ</w:t>
      </w:r>
      <w:r w:rsidR="0003223D">
        <w:rPr>
          <w:rFonts w:ascii="Times New Roman" w:hAnsi="Times New Roman" w:cs="Times New Roman"/>
          <w:sz w:val="24"/>
          <w:szCs w:val="24"/>
        </w:rPr>
        <w:t>es quando comparada ao concreto</w:t>
      </w:r>
      <w:r w:rsidRPr="00C83509">
        <w:rPr>
          <w:rFonts w:ascii="Times New Roman" w:hAnsi="Times New Roman" w:cs="Times New Roman"/>
          <w:sz w:val="24"/>
          <w:szCs w:val="24"/>
        </w:rPr>
        <w:t xml:space="preserve"> por se tratar de um material de compo</w:t>
      </w:r>
      <w:r w:rsidR="00E00C7D">
        <w:rPr>
          <w:rFonts w:ascii="Times New Roman" w:hAnsi="Times New Roman" w:cs="Times New Roman"/>
          <w:sz w:val="24"/>
          <w:szCs w:val="24"/>
        </w:rPr>
        <w:t>rtamento resistente ortotrópico</w:t>
      </w:r>
      <w:r w:rsidRPr="00C83509">
        <w:rPr>
          <w:rFonts w:ascii="Times New Roman" w:hAnsi="Times New Roman" w:cs="Times New Roman"/>
          <w:sz w:val="24"/>
          <w:szCs w:val="24"/>
        </w:rPr>
        <w:t xml:space="preserve"> e</w:t>
      </w:r>
      <w:r w:rsidR="00E00C7D">
        <w:rPr>
          <w:rFonts w:ascii="Times New Roman" w:hAnsi="Times New Roman" w:cs="Times New Roman"/>
          <w:sz w:val="24"/>
          <w:szCs w:val="24"/>
        </w:rPr>
        <w:t>,</w:t>
      </w:r>
      <w:r w:rsidRPr="00C83509">
        <w:rPr>
          <w:rFonts w:ascii="Times New Roman" w:hAnsi="Times New Roman" w:cs="Times New Roman"/>
          <w:sz w:val="24"/>
          <w:szCs w:val="24"/>
        </w:rPr>
        <w:t xml:space="preserve"> depender diretamente do processo e</w:t>
      </w:r>
      <w:r w:rsidR="0003223D">
        <w:rPr>
          <w:rFonts w:ascii="Times New Roman" w:hAnsi="Times New Roman" w:cs="Times New Roman"/>
          <w:sz w:val="24"/>
          <w:szCs w:val="24"/>
        </w:rPr>
        <w:t>xecutivo. A seguir, na Figura 19</w:t>
      </w:r>
      <w:r w:rsidRPr="00C83509">
        <w:rPr>
          <w:rFonts w:ascii="Times New Roman" w:hAnsi="Times New Roman" w:cs="Times New Roman"/>
          <w:sz w:val="24"/>
          <w:szCs w:val="24"/>
        </w:rPr>
        <w:t xml:space="preserve"> o autor traz algumas ocorrências identificadas nos cantos das janelas, ocasionadas comumente pela falta de vergas e contravergas.</w:t>
      </w:r>
    </w:p>
    <w:p w14:paraId="2BC1713B" w14:textId="77777777" w:rsidR="00C83509" w:rsidRPr="0003223D" w:rsidRDefault="0003223D" w:rsidP="000924BF">
      <w:pPr>
        <w:pStyle w:val="Legenda"/>
        <w:keepNext/>
        <w:spacing w:line="360" w:lineRule="auto"/>
        <w:jc w:val="center"/>
        <w:rPr>
          <w:rFonts w:ascii="Times New Roman" w:hAnsi="Times New Roman" w:cs="Times New Roman"/>
          <w:i w:val="0"/>
          <w:color w:val="auto"/>
          <w:sz w:val="22"/>
          <w:szCs w:val="22"/>
        </w:rPr>
      </w:pPr>
      <w:r w:rsidRPr="0003223D">
        <w:rPr>
          <w:rFonts w:ascii="Times New Roman" w:hAnsi="Times New Roman" w:cs="Times New Roman"/>
          <w:i w:val="0"/>
          <w:color w:val="auto"/>
          <w:sz w:val="22"/>
          <w:szCs w:val="22"/>
        </w:rPr>
        <w:t>Figura 19</w:t>
      </w:r>
      <w:r w:rsidR="00C83509" w:rsidRPr="0003223D">
        <w:rPr>
          <w:rFonts w:ascii="Times New Roman" w:hAnsi="Times New Roman" w:cs="Times New Roman"/>
          <w:i w:val="0"/>
          <w:color w:val="auto"/>
          <w:sz w:val="22"/>
          <w:szCs w:val="22"/>
        </w:rPr>
        <w:t xml:space="preserve"> - Trincas próximas a janelas</w:t>
      </w:r>
    </w:p>
    <w:p w14:paraId="3721AEB0" w14:textId="77777777" w:rsidR="00C83509" w:rsidRPr="0003223D" w:rsidRDefault="00C83509" w:rsidP="000924BF">
      <w:pPr>
        <w:keepNext/>
        <w:spacing w:line="360" w:lineRule="auto"/>
        <w:ind w:firstLine="709"/>
        <w:jc w:val="center"/>
        <w:rPr>
          <w:rFonts w:ascii="Times New Roman" w:hAnsi="Times New Roman" w:cs="Times New Roman"/>
        </w:rPr>
      </w:pPr>
      <w:r w:rsidRPr="0003223D">
        <w:rPr>
          <w:rFonts w:ascii="Times New Roman" w:hAnsi="Times New Roman" w:cs="Times New Roman"/>
          <w:noProof/>
          <w:lang w:eastAsia="pt-BR"/>
        </w:rPr>
        <w:drawing>
          <wp:inline distT="0" distB="0" distL="0" distR="0" wp14:anchorId="2434E269" wp14:editId="1BDEA9C4">
            <wp:extent cx="3924300" cy="2495220"/>
            <wp:effectExtent l="0" t="0" r="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5821" t="47065" r="14647" b="19535"/>
                    <a:stretch/>
                  </pic:blipFill>
                  <pic:spPr bwMode="auto">
                    <a:xfrm>
                      <a:off x="0" y="0"/>
                      <a:ext cx="3940597" cy="2505582"/>
                    </a:xfrm>
                    <a:prstGeom prst="rect">
                      <a:avLst/>
                    </a:prstGeom>
                    <a:ln>
                      <a:noFill/>
                    </a:ln>
                    <a:extLst>
                      <a:ext uri="{53640926-AAD7-44D8-BBD7-CCE9431645EC}">
                        <a14:shadowObscured xmlns:a14="http://schemas.microsoft.com/office/drawing/2010/main"/>
                      </a:ext>
                    </a:extLst>
                  </pic:spPr>
                </pic:pic>
              </a:graphicData>
            </a:graphic>
          </wp:inline>
        </w:drawing>
      </w:r>
    </w:p>
    <w:p w14:paraId="22377001" w14:textId="77777777" w:rsidR="00C83509" w:rsidRPr="0003223D" w:rsidRDefault="00C83509" w:rsidP="0003223D">
      <w:pPr>
        <w:pStyle w:val="Legenda"/>
        <w:spacing w:line="360" w:lineRule="auto"/>
        <w:ind w:firstLine="1843"/>
        <w:jc w:val="both"/>
        <w:rPr>
          <w:rFonts w:ascii="Times New Roman" w:hAnsi="Times New Roman" w:cs="Times New Roman"/>
          <w:i w:val="0"/>
          <w:color w:val="auto"/>
          <w:sz w:val="22"/>
          <w:szCs w:val="22"/>
        </w:rPr>
      </w:pPr>
      <w:r w:rsidRPr="0003223D">
        <w:rPr>
          <w:rFonts w:ascii="Times New Roman" w:hAnsi="Times New Roman" w:cs="Times New Roman"/>
          <w:i w:val="0"/>
          <w:color w:val="auto"/>
          <w:sz w:val="22"/>
          <w:szCs w:val="22"/>
        </w:rPr>
        <w:t>Fonte: Duarte (1998).</w:t>
      </w:r>
    </w:p>
    <w:p w14:paraId="43D09694" w14:textId="77777777" w:rsidR="00C83509" w:rsidRPr="00C83509" w:rsidRDefault="00C83509" w:rsidP="00C83509">
      <w:pPr>
        <w:pStyle w:val="Ttulo3"/>
        <w:spacing w:before="240" w:after="60" w:line="360" w:lineRule="auto"/>
        <w:rPr>
          <w:rFonts w:ascii="Times New Roman" w:hAnsi="Times New Roman" w:cs="Times New Roman"/>
          <w:b/>
        </w:rPr>
      </w:pPr>
      <w:bookmarkStart w:id="29" w:name="_Toc51409445"/>
      <w:r w:rsidRPr="00C83509">
        <w:rPr>
          <w:rFonts w:ascii="Times New Roman" w:hAnsi="Times New Roman" w:cs="Times New Roman"/>
          <w:b/>
        </w:rPr>
        <w:t>Descolamento cerâmico e descolamento de argamassa</w:t>
      </w:r>
      <w:bookmarkEnd w:id="29"/>
    </w:p>
    <w:p w14:paraId="342D78CB" w14:textId="7DBCC657" w:rsidR="00C83509" w:rsidRPr="00C83509" w:rsidRDefault="00C83509" w:rsidP="00C83509">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Barros e Moura (2017)</w:t>
      </w:r>
      <w:r w:rsidR="00E00C7D">
        <w:rPr>
          <w:rFonts w:ascii="Times New Roman" w:hAnsi="Times New Roman" w:cs="Times New Roman"/>
          <w:sz w:val="24"/>
          <w:szCs w:val="24"/>
        </w:rPr>
        <w:t>,</w:t>
      </w:r>
      <w:r w:rsidRPr="00C83509">
        <w:rPr>
          <w:rFonts w:ascii="Times New Roman" w:hAnsi="Times New Roman" w:cs="Times New Roman"/>
          <w:sz w:val="24"/>
          <w:szCs w:val="24"/>
        </w:rPr>
        <w:t xml:space="preserve"> afirmam que o descolamento das placas cerâmicas é uma das patologias que mais são motivo de rec</w:t>
      </w:r>
      <w:r w:rsidR="0003223D">
        <w:rPr>
          <w:rFonts w:ascii="Times New Roman" w:hAnsi="Times New Roman" w:cs="Times New Roman"/>
          <w:sz w:val="24"/>
          <w:szCs w:val="24"/>
        </w:rPr>
        <w:t>lamação por parte dos moradores.</w:t>
      </w:r>
      <w:r w:rsidRPr="00C83509">
        <w:rPr>
          <w:rFonts w:ascii="Times New Roman" w:hAnsi="Times New Roman" w:cs="Times New Roman"/>
          <w:sz w:val="24"/>
          <w:szCs w:val="24"/>
        </w:rPr>
        <w:t xml:space="preserve"> </w:t>
      </w:r>
      <w:r w:rsidR="0003223D">
        <w:rPr>
          <w:rFonts w:ascii="Times New Roman" w:hAnsi="Times New Roman" w:cs="Times New Roman"/>
          <w:sz w:val="24"/>
          <w:szCs w:val="24"/>
        </w:rPr>
        <w:t>S</w:t>
      </w:r>
      <w:r w:rsidRPr="00C83509">
        <w:rPr>
          <w:rFonts w:ascii="Times New Roman" w:hAnsi="Times New Roman" w:cs="Times New Roman"/>
          <w:sz w:val="24"/>
          <w:szCs w:val="24"/>
        </w:rPr>
        <w:t xml:space="preserve">ua possível causa na maioria dos fenômenos estudados </w:t>
      </w:r>
      <w:r w:rsidR="0003223D">
        <w:rPr>
          <w:rFonts w:ascii="Times New Roman" w:hAnsi="Times New Roman" w:cs="Times New Roman"/>
          <w:sz w:val="24"/>
          <w:szCs w:val="24"/>
        </w:rPr>
        <w:t>está relacionada a uma</w:t>
      </w:r>
      <w:r w:rsidRPr="00C83509">
        <w:rPr>
          <w:rFonts w:ascii="Times New Roman" w:hAnsi="Times New Roman" w:cs="Times New Roman"/>
          <w:sz w:val="24"/>
          <w:szCs w:val="24"/>
        </w:rPr>
        <w:t xml:space="preserve"> excessiva dilatação higroscópica do </w:t>
      </w:r>
      <w:r w:rsidRPr="00C83509">
        <w:rPr>
          <w:rFonts w:ascii="Times New Roman" w:hAnsi="Times New Roman" w:cs="Times New Roman"/>
          <w:sz w:val="24"/>
          <w:szCs w:val="24"/>
        </w:rPr>
        <w:lastRenderedPageBreak/>
        <w:t>próprio revestimento cerâmico, bem como falhas no assentamento ou a inexistência de juntas de dilatação.</w:t>
      </w:r>
    </w:p>
    <w:p w14:paraId="4F7FD318" w14:textId="213A3F16" w:rsidR="00C83509" w:rsidRPr="00C83509" w:rsidRDefault="00C83509" w:rsidP="00C83509">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Com relação ao descolamento de argamassa, quando há o uso de argamassas de cal</w:t>
      </w:r>
      <w:r w:rsidR="0003223D">
        <w:rPr>
          <w:rFonts w:ascii="Times New Roman" w:hAnsi="Times New Roman" w:cs="Times New Roman"/>
          <w:sz w:val="24"/>
          <w:szCs w:val="24"/>
        </w:rPr>
        <w:t>,</w:t>
      </w:r>
      <w:r w:rsidRPr="00C83509">
        <w:rPr>
          <w:rFonts w:ascii="Times New Roman" w:hAnsi="Times New Roman" w:cs="Times New Roman"/>
          <w:sz w:val="24"/>
          <w:szCs w:val="24"/>
        </w:rPr>
        <w:t xml:space="preserve"> este fenômeno geralmente possui sua causa ligado à hidratação incompleta da cal, má qualidade do produto ou ainda produtos inadequados para o uso em </w:t>
      </w:r>
      <w:r w:rsidR="00E00C7D">
        <w:rPr>
          <w:rFonts w:ascii="Times New Roman" w:hAnsi="Times New Roman" w:cs="Times New Roman"/>
          <w:sz w:val="24"/>
          <w:szCs w:val="24"/>
        </w:rPr>
        <w:t xml:space="preserve">questão (BARROS E MOURA, 2017). </w:t>
      </w:r>
      <w:r w:rsidRPr="00C83509">
        <w:rPr>
          <w:rFonts w:ascii="Times New Roman" w:hAnsi="Times New Roman" w:cs="Times New Roman"/>
          <w:sz w:val="24"/>
          <w:szCs w:val="24"/>
        </w:rPr>
        <w:t>Os mesmos autores acrescentam que nas argamassas que apresentam grande quantidade de cimento em sua composição</w:t>
      </w:r>
      <w:r w:rsidR="0003223D">
        <w:rPr>
          <w:rFonts w:ascii="Times New Roman" w:hAnsi="Times New Roman" w:cs="Times New Roman"/>
          <w:sz w:val="24"/>
          <w:szCs w:val="24"/>
        </w:rPr>
        <w:t>,</w:t>
      </w:r>
      <w:r w:rsidRPr="00C83509">
        <w:rPr>
          <w:rFonts w:ascii="Times New Roman" w:hAnsi="Times New Roman" w:cs="Times New Roman"/>
          <w:sz w:val="24"/>
          <w:szCs w:val="24"/>
        </w:rPr>
        <w:t xml:space="preserve"> estes fenômenos podem</w:t>
      </w:r>
      <w:r w:rsidR="0003223D">
        <w:rPr>
          <w:rFonts w:ascii="Times New Roman" w:hAnsi="Times New Roman" w:cs="Times New Roman"/>
          <w:sz w:val="24"/>
          <w:szCs w:val="24"/>
        </w:rPr>
        <w:t xml:space="preserve"> ser</w:t>
      </w:r>
      <w:r w:rsidRPr="00C83509">
        <w:rPr>
          <w:rFonts w:ascii="Times New Roman" w:hAnsi="Times New Roman" w:cs="Times New Roman"/>
          <w:sz w:val="24"/>
          <w:szCs w:val="24"/>
        </w:rPr>
        <w:t xml:space="preserve"> resultantes da retração excessiva, podendo ainda ser observadas em argamassas com composições mistas, porém com excesso de aglomerante cimento. </w:t>
      </w:r>
    </w:p>
    <w:p w14:paraId="75D22744" w14:textId="77777777" w:rsidR="00C83509" w:rsidRPr="00C83509" w:rsidRDefault="00C83509" w:rsidP="00C83509">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A Associação Brasileira de Normas Técnicas (ABNT), possui várias normas que indicam o adequado manuseio e definição dos materiais q</w:t>
      </w:r>
      <w:r w:rsidR="0003223D">
        <w:rPr>
          <w:rFonts w:ascii="Times New Roman" w:hAnsi="Times New Roman" w:cs="Times New Roman"/>
          <w:sz w:val="24"/>
          <w:szCs w:val="24"/>
        </w:rPr>
        <w:t>ue devem ser utilizados.</w:t>
      </w:r>
      <w:r w:rsidRPr="00C83509">
        <w:rPr>
          <w:rFonts w:ascii="Times New Roman" w:hAnsi="Times New Roman" w:cs="Times New Roman"/>
          <w:sz w:val="24"/>
          <w:szCs w:val="24"/>
        </w:rPr>
        <w:t xml:space="preserve"> </w:t>
      </w:r>
      <w:r w:rsidR="0003223D">
        <w:rPr>
          <w:rFonts w:ascii="Times New Roman" w:hAnsi="Times New Roman" w:cs="Times New Roman"/>
          <w:sz w:val="24"/>
          <w:szCs w:val="24"/>
        </w:rPr>
        <w:t>P</w:t>
      </w:r>
      <w:r w:rsidRPr="00C83509">
        <w:rPr>
          <w:rFonts w:ascii="Times New Roman" w:hAnsi="Times New Roman" w:cs="Times New Roman"/>
          <w:sz w:val="24"/>
          <w:szCs w:val="24"/>
        </w:rPr>
        <w:t>ara as patologias identificadas no imóvel em estudo</w:t>
      </w:r>
      <w:r w:rsidR="0003223D">
        <w:rPr>
          <w:rFonts w:ascii="Times New Roman" w:hAnsi="Times New Roman" w:cs="Times New Roman"/>
          <w:sz w:val="24"/>
          <w:szCs w:val="24"/>
        </w:rPr>
        <w:t xml:space="preserve"> é indicado</w:t>
      </w:r>
      <w:r w:rsidRPr="00C83509">
        <w:rPr>
          <w:rFonts w:ascii="Times New Roman" w:hAnsi="Times New Roman" w:cs="Times New Roman"/>
          <w:sz w:val="24"/>
          <w:szCs w:val="24"/>
        </w:rPr>
        <w:t xml:space="preserve"> a observância das NBR’s 13277,13278,13279,1380,13281,13258 e 13259 todas do ano de 2005. Para reparo ou instalação das placas cerâmicas deve ser consultada a NBR 13754/1996.</w:t>
      </w:r>
    </w:p>
    <w:p w14:paraId="1A395CF5" w14:textId="77777777" w:rsidR="00C83509" w:rsidRPr="00C83509" w:rsidRDefault="00C83509" w:rsidP="00C83509">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A NBR 7200/1988 também serve como referência para reparos em argamassas de parede, ressalta</w:t>
      </w:r>
      <w:r w:rsidR="00680DEF">
        <w:rPr>
          <w:rFonts w:ascii="Times New Roman" w:hAnsi="Times New Roman" w:cs="Times New Roman"/>
          <w:sz w:val="24"/>
          <w:szCs w:val="24"/>
        </w:rPr>
        <w:t>ndo</w:t>
      </w:r>
      <w:r w:rsidRPr="00C83509">
        <w:rPr>
          <w:rFonts w:ascii="Times New Roman" w:hAnsi="Times New Roman" w:cs="Times New Roman"/>
          <w:sz w:val="24"/>
          <w:szCs w:val="24"/>
        </w:rPr>
        <w:t xml:space="preserve"> a necessidade da estreita relação entre projetistas e construtores, </w:t>
      </w:r>
      <w:r w:rsidR="00680DEF">
        <w:rPr>
          <w:rFonts w:ascii="Times New Roman" w:hAnsi="Times New Roman" w:cs="Times New Roman"/>
          <w:sz w:val="24"/>
          <w:szCs w:val="24"/>
        </w:rPr>
        <w:t>pois são</w:t>
      </w:r>
      <w:r w:rsidRPr="00C83509">
        <w:rPr>
          <w:rFonts w:ascii="Times New Roman" w:hAnsi="Times New Roman" w:cs="Times New Roman"/>
          <w:sz w:val="24"/>
          <w:szCs w:val="24"/>
        </w:rPr>
        <w:t xml:space="preserve"> estas etapas onde mais se identificam fenômenos patológicos. </w:t>
      </w:r>
    </w:p>
    <w:p w14:paraId="25AFE338" w14:textId="77777777" w:rsidR="00C83509" w:rsidRPr="00C83509" w:rsidRDefault="00C83509" w:rsidP="00C83509">
      <w:pPr>
        <w:pStyle w:val="Ttulo3"/>
        <w:spacing w:before="240" w:after="60" w:line="360" w:lineRule="auto"/>
        <w:rPr>
          <w:rFonts w:ascii="Times New Roman" w:hAnsi="Times New Roman" w:cs="Times New Roman"/>
          <w:b/>
        </w:rPr>
      </w:pPr>
      <w:bookmarkStart w:id="30" w:name="_Toc51409446"/>
      <w:r w:rsidRPr="00C83509">
        <w:rPr>
          <w:rFonts w:ascii="Times New Roman" w:hAnsi="Times New Roman" w:cs="Times New Roman"/>
          <w:b/>
        </w:rPr>
        <w:t>Corrosão da armadura do pilar</w:t>
      </w:r>
      <w:bookmarkEnd w:id="30"/>
    </w:p>
    <w:p w14:paraId="67ACA85E" w14:textId="363FC346" w:rsidR="00C83509" w:rsidRDefault="00BD59C1" w:rsidP="00C83509">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As</w:t>
      </w:r>
      <w:r w:rsidR="00C83509" w:rsidRPr="00C83509">
        <w:rPr>
          <w:rFonts w:ascii="Times New Roman" w:hAnsi="Times New Roman" w:cs="Times New Roman"/>
          <w:sz w:val="24"/>
          <w:szCs w:val="24"/>
        </w:rPr>
        <w:t xml:space="preserve"> fissuras são ocasionadas por tensões de tração simples que acometem os pilares em função da dilatação provocada pela corrosão (OLIVARI, 2003). O mesmo autor afirma que em função da carbonatação ocorre uma redução no PH da estrutura levando à sua neutralização, e consequente destruição das camadas passivadoras constituintes. Ainda segundo OLIVARI (2003, p.18)</w:t>
      </w:r>
      <w:r w:rsidR="00E00C7D">
        <w:rPr>
          <w:rFonts w:ascii="Times New Roman" w:hAnsi="Times New Roman" w:cs="Times New Roman"/>
          <w:sz w:val="24"/>
          <w:szCs w:val="24"/>
        </w:rPr>
        <w:t>,</w:t>
      </w:r>
      <w:r w:rsidR="00C83509" w:rsidRPr="00C83509">
        <w:rPr>
          <w:rFonts w:ascii="Times New Roman" w:hAnsi="Times New Roman" w:cs="Times New Roman"/>
          <w:sz w:val="24"/>
          <w:szCs w:val="24"/>
        </w:rPr>
        <w:t xml:space="preserve"> “ A corrosão das armaduras, que é uma reação eletroquímica de óxido-redução, se processa na superfície das </w:t>
      </w:r>
      <w:r w:rsidR="00680DEF">
        <w:rPr>
          <w:rFonts w:ascii="Times New Roman" w:hAnsi="Times New Roman" w:cs="Times New Roman"/>
          <w:sz w:val="24"/>
          <w:szCs w:val="24"/>
        </w:rPr>
        <w:t>mesmas,</w:t>
      </w:r>
      <w:r w:rsidR="00C83509" w:rsidRPr="00C83509">
        <w:rPr>
          <w:rFonts w:ascii="Times New Roman" w:hAnsi="Times New Roman" w:cs="Times New Roman"/>
          <w:sz w:val="24"/>
          <w:szCs w:val="24"/>
        </w:rPr>
        <w:t xml:space="preserve"> causando gradativa perda da seção. ” A expansão das armaduras de aço acarreta no descolamento da superfície de concreto, ocasionando maior exposição das estruturas a agentes degradantes.</w:t>
      </w:r>
    </w:p>
    <w:p w14:paraId="2857F011" w14:textId="57C16603" w:rsidR="00A23681" w:rsidRPr="008000F9" w:rsidRDefault="00A23681" w:rsidP="008000F9">
      <w:pPr>
        <w:pStyle w:val="Ttulo2"/>
      </w:pPr>
      <w:bookmarkStart w:id="31" w:name="_Toc51409447"/>
      <w:r>
        <w:lastRenderedPageBreak/>
        <w:t>Medidas Corretivas</w:t>
      </w:r>
      <w:bookmarkEnd w:id="31"/>
    </w:p>
    <w:p w14:paraId="792A46F8" w14:textId="5095ACD4" w:rsidR="00C83509" w:rsidRPr="00A23681" w:rsidRDefault="00A23681" w:rsidP="00A23681">
      <w:pPr>
        <w:spacing w:after="120" w:line="360" w:lineRule="auto"/>
        <w:ind w:firstLine="708"/>
        <w:jc w:val="both"/>
        <w:rPr>
          <w:rFonts w:ascii="Times New Roman" w:hAnsi="Times New Roman" w:cs="Times New Roman"/>
          <w:sz w:val="24"/>
          <w:szCs w:val="24"/>
        </w:rPr>
      </w:pPr>
      <w:r w:rsidRPr="00C83509">
        <w:rPr>
          <w:rFonts w:ascii="Times New Roman" w:hAnsi="Times New Roman" w:cs="Times New Roman"/>
          <w:sz w:val="24"/>
          <w:szCs w:val="24"/>
        </w:rPr>
        <w:t xml:space="preserve"> </w:t>
      </w:r>
      <w:r w:rsidR="00C83509" w:rsidRPr="00C83509">
        <w:rPr>
          <w:rFonts w:ascii="Times New Roman" w:hAnsi="Times New Roman" w:cs="Times New Roman"/>
          <w:sz w:val="24"/>
          <w:szCs w:val="24"/>
        </w:rPr>
        <w:t>(RIPPER E SOUZA, 2008)</w:t>
      </w:r>
      <w:r w:rsidR="00E00C7D">
        <w:rPr>
          <w:rFonts w:ascii="Times New Roman" w:hAnsi="Times New Roman" w:cs="Times New Roman"/>
          <w:sz w:val="24"/>
          <w:szCs w:val="24"/>
        </w:rPr>
        <w:t>,</w:t>
      </w:r>
      <w:r w:rsidR="00C83509" w:rsidRPr="00C83509">
        <w:rPr>
          <w:rFonts w:ascii="Times New Roman" w:hAnsi="Times New Roman" w:cs="Times New Roman"/>
          <w:sz w:val="24"/>
          <w:szCs w:val="24"/>
        </w:rPr>
        <w:t xml:space="preserve"> </w:t>
      </w:r>
      <w:r w:rsidR="00E00C7D">
        <w:rPr>
          <w:rFonts w:ascii="Times New Roman" w:hAnsi="Times New Roman" w:cs="Times New Roman"/>
          <w:sz w:val="24"/>
          <w:szCs w:val="24"/>
        </w:rPr>
        <w:t>destacam</w:t>
      </w:r>
      <w:r w:rsidR="00C83509" w:rsidRPr="00C83509">
        <w:rPr>
          <w:rFonts w:ascii="Times New Roman" w:hAnsi="Times New Roman" w:cs="Times New Roman"/>
          <w:sz w:val="24"/>
          <w:szCs w:val="24"/>
        </w:rPr>
        <w:t xml:space="preserve"> a necessidade do conhecimento das causas patológicas das fissuras, para que assim possa ser realizado o seu correto tratamento. Fissuras com espessura inferior a 1,5 mm podem ser tratadas apenas com aplicação de argamassa e nova pintura, atentando-se à probabilidade do surgimento de novas fissuras em função da não aderência entre a argamassa nova e a antiga. Os mesmos autores apresentam a usual técnica de costura das fissuras, onde podem ser utilizadas armaduras perpendiculares às </w:t>
      </w:r>
      <w:r w:rsidR="00680DEF">
        <w:rPr>
          <w:rFonts w:ascii="Times New Roman" w:hAnsi="Times New Roman" w:cs="Times New Roman"/>
          <w:sz w:val="24"/>
          <w:szCs w:val="24"/>
        </w:rPr>
        <w:t>mesmas</w:t>
      </w:r>
      <w:r w:rsidR="00C83509" w:rsidRPr="00C83509">
        <w:rPr>
          <w:rFonts w:ascii="Times New Roman" w:hAnsi="Times New Roman" w:cs="Times New Roman"/>
          <w:sz w:val="24"/>
          <w:szCs w:val="24"/>
        </w:rPr>
        <w:t xml:space="preserve">, atuando como uma espécie de grampo, conforme observa-se na Figura </w:t>
      </w:r>
      <w:r w:rsidR="00680DEF">
        <w:rPr>
          <w:rFonts w:ascii="Times New Roman" w:hAnsi="Times New Roman" w:cs="Times New Roman"/>
          <w:sz w:val="24"/>
          <w:szCs w:val="24"/>
        </w:rPr>
        <w:t>20</w:t>
      </w:r>
      <w:r w:rsidR="00C83509" w:rsidRPr="00C83509">
        <w:rPr>
          <w:rFonts w:ascii="Times New Roman" w:hAnsi="Times New Roman" w:cs="Times New Roman"/>
          <w:sz w:val="24"/>
          <w:szCs w:val="24"/>
        </w:rPr>
        <w:t>.</w:t>
      </w:r>
    </w:p>
    <w:p w14:paraId="65F18483" w14:textId="77777777" w:rsidR="00C83509" w:rsidRPr="00680DEF" w:rsidRDefault="00C83509" w:rsidP="000924BF">
      <w:pPr>
        <w:pStyle w:val="Legenda"/>
        <w:keepNext/>
        <w:spacing w:after="120"/>
        <w:jc w:val="center"/>
        <w:rPr>
          <w:rFonts w:ascii="Times New Roman" w:hAnsi="Times New Roman" w:cs="Times New Roman"/>
          <w:i w:val="0"/>
          <w:color w:val="auto"/>
          <w:sz w:val="22"/>
          <w:szCs w:val="22"/>
        </w:rPr>
      </w:pPr>
      <w:r w:rsidRPr="00680DEF">
        <w:rPr>
          <w:rFonts w:ascii="Times New Roman" w:hAnsi="Times New Roman" w:cs="Times New Roman"/>
          <w:i w:val="0"/>
          <w:color w:val="auto"/>
          <w:sz w:val="22"/>
          <w:szCs w:val="22"/>
        </w:rPr>
        <w:t xml:space="preserve">Figura </w:t>
      </w:r>
      <w:r w:rsidR="00680DEF" w:rsidRPr="00680DEF">
        <w:rPr>
          <w:rFonts w:ascii="Times New Roman" w:hAnsi="Times New Roman" w:cs="Times New Roman"/>
          <w:i w:val="0"/>
          <w:color w:val="auto"/>
          <w:sz w:val="22"/>
          <w:szCs w:val="22"/>
        </w:rPr>
        <w:t>20</w:t>
      </w:r>
      <w:r w:rsidRPr="00680DEF">
        <w:rPr>
          <w:rFonts w:ascii="Times New Roman" w:hAnsi="Times New Roman" w:cs="Times New Roman"/>
          <w:i w:val="0"/>
          <w:color w:val="auto"/>
          <w:sz w:val="22"/>
          <w:szCs w:val="22"/>
        </w:rPr>
        <w:t xml:space="preserve"> - Costura de fissuras</w:t>
      </w:r>
    </w:p>
    <w:p w14:paraId="7D758F7F" w14:textId="77777777" w:rsidR="00C83509" w:rsidRPr="00680DEF" w:rsidRDefault="00C83509" w:rsidP="000924BF">
      <w:pPr>
        <w:keepNext/>
        <w:spacing w:after="120"/>
        <w:jc w:val="center"/>
        <w:rPr>
          <w:rFonts w:ascii="Times New Roman" w:hAnsi="Times New Roman" w:cs="Times New Roman"/>
        </w:rPr>
      </w:pPr>
      <w:r w:rsidRPr="00680DEF">
        <w:rPr>
          <w:rFonts w:ascii="Times New Roman" w:hAnsi="Times New Roman" w:cs="Times New Roman"/>
          <w:noProof/>
          <w:lang w:eastAsia="pt-BR"/>
        </w:rPr>
        <w:drawing>
          <wp:inline distT="0" distB="0" distL="0" distR="0" wp14:anchorId="482392F4" wp14:editId="17C970D0">
            <wp:extent cx="3600000" cy="2880000"/>
            <wp:effectExtent l="0" t="0" r="635" b="0"/>
            <wp:docPr id="17" name="Image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1"/>
                    <a:srcRect l="34653" t="31275" r="36155" b="27429"/>
                    <a:stretch/>
                  </pic:blipFill>
                  <pic:spPr bwMode="auto">
                    <a:xfrm>
                      <a:off x="0" y="0"/>
                      <a:ext cx="3600000" cy="2880000"/>
                    </a:xfrm>
                    <a:prstGeom prst="rect">
                      <a:avLst/>
                    </a:prstGeom>
                    <a:ln>
                      <a:noFill/>
                    </a:ln>
                    <a:extLst>
                      <a:ext uri="{53640926-AAD7-44D8-BBD7-CCE9431645EC}">
                        <a14:shadowObscured xmlns:a14="http://schemas.microsoft.com/office/drawing/2010/main"/>
                      </a:ext>
                    </a:extLst>
                  </pic:spPr>
                </pic:pic>
              </a:graphicData>
            </a:graphic>
          </wp:inline>
        </w:drawing>
      </w:r>
    </w:p>
    <w:p w14:paraId="31184999" w14:textId="7EE0EFC4" w:rsidR="00EE3E5A" w:rsidRPr="00A23681" w:rsidRDefault="00C83509" w:rsidP="00A23681">
      <w:pPr>
        <w:pStyle w:val="Legenda"/>
        <w:spacing w:after="120"/>
        <w:ind w:firstLine="1560"/>
        <w:jc w:val="both"/>
        <w:rPr>
          <w:rFonts w:ascii="Times New Roman" w:hAnsi="Times New Roman" w:cs="Times New Roman"/>
          <w:i w:val="0"/>
          <w:color w:val="auto"/>
          <w:sz w:val="22"/>
          <w:szCs w:val="22"/>
        </w:rPr>
      </w:pPr>
      <w:r w:rsidRPr="00680DEF">
        <w:rPr>
          <w:rFonts w:ascii="Times New Roman" w:hAnsi="Times New Roman" w:cs="Times New Roman"/>
          <w:i w:val="0"/>
          <w:color w:val="auto"/>
          <w:sz w:val="22"/>
          <w:szCs w:val="22"/>
        </w:rPr>
        <w:t>Fonte: Ripper e Souza, 2008.</w:t>
      </w:r>
    </w:p>
    <w:p w14:paraId="3D32134E" w14:textId="47332C18" w:rsidR="008000F9" w:rsidRPr="00BD59C1" w:rsidRDefault="00C83509" w:rsidP="00BD59C1">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Para o tratamento das armaduras</w:t>
      </w:r>
      <w:r w:rsidR="00680DEF">
        <w:rPr>
          <w:rFonts w:ascii="Times New Roman" w:hAnsi="Times New Roman" w:cs="Times New Roman"/>
          <w:sz w:val="24"/>
          <w:szCs w:val="24"/>
        </w:rPr>
        <w:t xml:space="preserve"> de aço que apresentam corrosão</w:t>
      </w:r>
      <w:r w:rsidRPr="00C83509">
        <w:rPr>
          <w:rFonts w:ascii="Times New Roman" w:hAnsi="Times New Roman" w:cs="Times New Roman"/>
          <w:sz w:val="24"/>
          <w:szCs w:val="24"/>
        </w:rPr>
        <w:t xml:space="preserve"> </w:t>
      </w:r>
      <w:r w:rsidR="00680DEF">
        <w:rPr>
          <w:rFonts w:ascii="Times New Roman" w:hAnsi="Times New Roman" w:cs="Times New Roman"/>
          <w:sz w:val="24"/>
          <w:szCs w:val="24"/>
        </w:rPr>
        <w:t>(</w:t>
      </w:r>
      <w:r w:rsidRPr="00C83509">
        <w:rPr>
          <w:rFonts w:ascii="Times New Roman" w:hAnsi="Times New Roman" w:cs="Times New Roman"/>
          <w:sz w:val="24"/>
          <w:szCs w:val="24"/>
        </w:rPr>
        <w:t>conforme o id</w:t>
      </w:r>
      <w:r w:rsidR="00680DEF">
        <w:rPr>
          <w:rFonts w:ascii="Times New Roman" w:hAnsi="Times New Roman" w:cs="Times New Roman"/>
          <w:sz w:val="24"/>
          <w:szCs w:val="24"/>
        </w:rPr>
        <w:t>entificado no presente trabalho),</w:t>
      </w:r>
      <w:r w:rsidRPr="00C83509">
        <w:rPr>
          <w:rFonts w:ascii="Times New Roman" w:hAnsi="Times New Roman" w:cs="Times New Roman"/>
          <w:sz w:val="24"/>
          <w:szCs w:val="24"/>
        </w:rPr>
        <w:t xml:space="preserve"> deve ser removido o concreto contaminado </w:t>
      </w:r>
      <w:r w:rsidR="00680DEF">
        <w:rPr>
          <w:rFonts w:ascii="Times New Roman" w:hAnsi="Times New Roman" w:cs="Times New Roman"/>
          <w:sz w:val="24"/>
          <w:szCs w:val="24"/>
        </w:rPr>
        <w:t>do local</w:t>
      </w:r>
      <w:r w:rsidR="00E00C7D">
        <w:rPr>
          <w:rFonts w:ascii="Times New Roman" w:hAnsi="Times New Roman" w:cs="Times New Roman"/>
          <w:sz w:val="24"/>
          <w:szCs w:val="24"/>
        </w:rPr>
        <w:t xml:space="preserve"> e ser lixada</w:t>
      </w:r>
      <w:r w:rsidRPr="00C83509">
        <w:rPr>
          <w:rFonts w:ascii="Times New Roman" w:hAnsi="Times New Roman" w:cs="Times New Roman"/>
          <w:sz w:val="24"/>
          <w:szCs w:val="24"/>
        </w:rPr>
        <w:t xml:space="preserve"> com escova apropriada a barra de aço contaminada</w:t>
      </w:r>
      <w:r w:rsidR="00680DEF">
        <w:rPr>
          <w:rFonts w:ascii="Times New Roman" w:hAnsi="Times New Roman" w:cs="Times New Roman"/>
          <w:sz w:val="24"/>
          <w:szCs w:val="24"/>
        </w:rPr>
        <w:t>,</w:t>
      </w:r>
      <w:r w:rsidRPr="00C83509">
        <w:rPr>
          <w:rFonts w:ascii="Times New Roman" w:hAnsi="Times New Roman" w:cs="Times New Roman"/>
          <w:sz w:val="24"/>
          <w:szCs w:val="24"/>
        </w:rPr>
        <w:t xml:space="preserve"> conforme figura </w:t>
      </w:r>
      <w:r w:rsidR="00277A99">
        <w:rPr>
          <w:rFonts w:ascii="Times New Roman" w:hAnsi="Times New Roman" w:cs="Times New Roman"/>
          <w:sz w:val="24"/>
          <w:szCs w:val="24"/>
        </w:rPr>
        <w:t>21</w:t>
      </w:r>
      <w:r w:rsidRPr="00C83509">
        <w:rPr>
          <w:rFonts w:ascii="Times New Roman" w:hAnsi="Times New Roman" w:cs="Times New Roman"/>
          <w:sz w:val="24"/>
          <w:szCs w:val="24"/>
        </w:rPr>
        <w:t>, para posterior aplicação de tinta especial anti – ferruginosa (LAPA,2008). O autor reitera que o espaço entre o concreto e a barra de</w:t>
      </w:r>
      <w:r w:rsidR="00E00C7D">
        <w:rPr>
          <w:rFonts w:ascii="Times New Roman" w:hAnsi="Times New Roman" w:cs="Times New Roman"/>
          <w:sz w:val="24"/>
          <w:szCs w:val="24"/>
        </w:rPr>
        <w:t xml:space="preserve"> aço deve ser de no mínimo 2 cm</w:t>
      </w:r>
      <w:r w:rsidRPr="00C83509">
        <w:rPr>
          <w:rFonts w:ascii="Times New Roman" w:hAnsi="Times New Roman" w:cs="Times New Roman"/>
          <w:sz w:val="24"/>
          <w:szCs w:val="24"/>
        </w:rPr>
        <w:t xml:space="preserve"> e</w:t>
      </w:r>
      <w:r w:rsidR="00E00C7D">
        <w:rPr>
          <w:rFonts w:ascii="Times New Roman" w:hAnsi="Times New Roman" w:cs="Times New Roman"/>
          <w:sz w:val="24"/>
          <w:szCs w:val="24"/>
        </w:rPr>
        <w:t>,</w:t>
      </w:r>
      <w:r w:rsidRPr="00C83509">
        <w:rPr>
          <w:rFonts w:ascii="Times New Roman" w:hAnsi="Times New Roman" w:cs="Times New Roman"/>
          <w:sz w:val="24"/>
          <w:szCs w:val="24"/>
        </w:rPr>
        <w:t xml:space="preserve"> em situações em que a remoção da superfície de aço da barra contaminada seja superior a 10%, deverá ser realizado o reforço da armadura.    </w:t>
      </w:r>
    </w:p>
    <w:p w14:paraId="66ADD338" w14:textId="77777777" w:rsidR="00BD59C1" w:rsidRDefault="00BD59C1">
      <w:pPr>
        <w:rPr>
          <w:rFonts w:ascii="Times New Roman" w:hAnsi="Times New Roman" w:cs="Times New Roman"/>
        </w:rPr>
      </w:pPr>
      <w:r>
        <w:rPr>
          <w:rFonts w:ascii="Times New Roman" w:hAnsi="Times New Roman" w:cs="Times New Roman"/>
        </w:rPr>
        <w:br w:type="page"/>
      </w:r>
    </w:p>
    <w:p w14:paraId="333E6F37" w14:textId="112F827E" w:rsidR="00C83509" w:rsidRPr="00680DEF" w:rsidRDefault="00C83509" w:rsidP="000924BF">
      <w:pPr>
        <w:spacing w:after="120" w:line="360" w:lineRule="auto"/>
        <w:ind w:firstLine="709"/>
        <w:jc w:val="center"/>
        <w:rPr>
          <w:rFonts w:ascii="Times New Roman" w:hAnsi="Times New Roman" w:cs="Times New Roman"/>
          <w:sz w:val="24"/>
          <w:szCs w:val="24"/>
        </w:rPr>
      </w:pPr>
      <w:r w:rsidRPr="00680DEF">
        <w:rPr>
          <w:rFonts w:ascii="Times New Roman" w:hAnsi="Times New Roman" w:cs="Times New Roman"/>
        </w:rPr>
        <w:lastRenderedPageBreak/>
        <w:t xml:space="preserve">Figura </w:t>
      </w:r>
      <w:r w:rsidR="00680DEF" w:rsidRPr="00680DEF">
        <w:rPr>
          <w:rFonts w:ascii="Times New Roman" w:hAnsi="Times New Roman" w:cs="Times New Roman"/>
        </w:rPr>
        <w:t>21</w:t>
      </w:r>
      <w:r w:rsidRPr="00680DEF">
        <w:rPr>
          <w:rFonts w:ascii="Times New Roman" w:hAnsi="Times New Roman" w:cs="Times New Roman"/>
        </w:rPr>
        <w:t xml:space="preserve"> - Lixamento de barra de aço corroída</w:t>
      </w:r>
    </w:p>
    <w:p w14:paraId="7D3D6233" w14:textId="77777777" w:rsidR="00C83509" w:rsidRPr="00680DEF" w:rsidRDefault="00C83509" w:rsidP="000924BF">
      <w:pPr>
        <w:keepNext/>
        <w:spacing w:after="120" w:line="360" w:lineRule="auto"/>
        <w:jc w:val="center"/>
        <w:rPr>
          <w:rFonts w:ascii="Times New Roman" w:hAnsi="Times New Roman" w:cs="Times New Roman"/>
        </w:rPr>
      </w:pPr>
      <w:r w:rsidRPr="00680DEF">
        <w:rPr>
          <w:rFonts w:ascii="Times New Roman" w:hAnsi="Times New Roman" w:cs="Times New Roman"/>
          <w:noProof/>
          <w:lang w:eastAsia="pt-BR"/>
        </w:rPr>
        <w:drawing>
          <wp:inline distT="0" distB="0" distL="0" distR="0" wp14:anchorId="25F98AB2" wp14:editId="714A8BCE">
            <wp:extent cx="3600000" cy="2880000"/>
            <wp:effectExtent l="0" t="0" r="635" b="0"/>
            <wp:docPr id="18"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2"/>
                    <a:srcRect l="11096" t="33705" r="73028" b="30162"/>
                    <a:stretch/>
                  </pic:blipFill>
                  <pic:spPr bwMode="auto">
                    <a:xfrm>
                      <a:off x="0" y="0"/>
                      <a:ext cx="3600000" cy="2880000"/>
                    </a:xfrm>
                    <a:prstGeom prst="rect">
                      <a:avLst/>
                    </a:prstGeom>
                    <a:ln>
                      <a:noFill/>
                    </a:ln>
                    <a:extLst>
                      <a:ext uri="{53640926-AAD7-44D8-BBD7-CCE9431645EC}">
                        <a14:shadowObscured xmlns:a14="http://schemas.microsoft.com/office/drawing/2010/main"/>
                      </a:ext>
                    </a:extLst>
                  </pic:spPr>
                </pic:pic>
              </a:graphicData>
            </a:graphic>
          </wp:inline>
        </w:drawing>
      </w:r>
    </w:p>
    <w:p w14:paraId="45F6E468" w14:textId="165B4118" w:rsidR="00C83509" w:rsidRPr="00A23681" w:rsidRDefault="00C83509" w:rsidP="00A23681">
      <w:pPr>
        <w:pStyle w:val="Legenda"/>
        <w:spacing w:after="120" w:line="360" w:lineRule="auto"/>
        <w:ind w:firstLine="1560"/>
        <w:jc w:val="both"/>
        <w:rPr>
          <w:rFonts w:ascii="Times New Roman" w:hAnsi="Times New Roman" w:cs="Times New Roman"/>
          <w:i w:val="0"/>
          <w:color w:val="auto"/>
          <w:sz w:val="22"/>
          <w:szCs w:val="22"/>
        </w:rPr>
      </w:pPr>
      <w:r w:rsidRPr="00680DEF">
        <w:rPr>
          <w:rFonts w:ascii="Times New Roman" w:hAnsi="Times New Roman" w:cs="Times New Roman"/>
          <w:i w:val="0"/>
          <w:color w:val="auto"/>
          <w:sz w:val="22"/>
          <w:szCs w:val="22"/>
        </w:rPr>
        <w:t>Fonte: Helene, 2008.</w:t>
      </w:r>
    </w:p>
    <w:p w14:paraId="7CB8AC99" w14:textId="03012A6E" w:rsidR="00C83509" w:rsidRPr="00F61089" w:rsidRDefault="00C83509" w:rsidP="00F61089">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A tipologia da argamassa utilizada em reparos superficiais de concreto deve ser escolhida levando-se em consideração a causa da deterioração ocorrida, bem como a qualidade desejada e custo (RIPPER E SOUZA, 2008). Os mesmos autores acrescentam que para o sucesso no procedimento realizado é necessário que seja feita a retirada dos pontos vulneráveis do local onde o reparo será realizado, devendo estar compacto e áspero, livre de poeiras e quaisquer outras impurezas</w:t>
      </w:r>
      <w:r w:rsidR="00680DEF">
        <w:rPr>
          <w:rFonts w:ascii="Times New Roman" w:hAnsi="Times New Roman" w:cs="Times New Roman"/>
          <w:sz w:val="24"/>
          <w:szCs w:val="24"/>
        </w:rPr>
        <w:t>.</w:t>
      </w:r>
      <w:r w:rsidRPr="00C83509">
        <w:rPr>
          <w:rFonts w:ascii="Times New Roman" w:hAnsi="Times New Roman" w:cs="Times New Roman"/>
          <w:sz w:val="24"/>
          <w:szCs w:val="24"/>
        </w:rPr>
        <w:t xml:space="preserve"> </w:t>
      </w:r>
      <w:r w:rsidR="00680DEF">
        <w:rPr>
          <w:rFonts w:ascii="Times New Roman" w:hAnsi="Times New Roman" w:cs="Times New Roman"/>
          <w:sz w:val="24"/>
          <w:szCs w:val="24"/>
        </w:rPr>
        <w:t>P</w:t>
      </w:r>
      <w:r w:rsidRPr="00C83509">
        <w:rPr>
          <w:rFonts w:ascii="Times New Roman" w:hAnsi="Times New Roman" w:cs="Times New Roman"/>
          <w:sz w:val="24"/>
          <w:szCs w:val="24"/>
        </w:rPr>
        <w:t xml:space="preserve">ara superfícies superiores a 1m² o corte mínimo desejável no concreto deve ser igual a 2,5 cm, conforme figura </w:t>
      </w:r>
      <w:r w:rsidR="00680DEF">
        <w:rPr>
          <w:rFonts w:ascii="Times New Roman" w:hAnsi="Times New Roman" w:cs="Times New Roman"/>
          <w:sz w:val="24"/>
          <w:szCs w:val="24"/>
        </w:rPr>
        <w:t>22</w:t>
      </w:r>
      <w:r w:rsidRPr="00C83509">
        <w:rPr>
          <w:rFonts w:ascii="Times New Roman" w:hAnsi="Times New Roman" w:cs="Times New Roman"/>
          <w:sz w:val="24"/>
          <w:szCs w:val="24"/>
        </w:rPr>
        <w:t xml:space="preserve">. </w:t>
      </w:r>
    </w:p>
    <w:p w14:paraId="53C25361" w14:textId="77777777" w:rsidR="00C83509" w:rsidRPr="00680DEF" w:rsidRDefault="00C83509" w:rsidP="000924BF">
      <w:pPr>
        <w:pStyle w:val="Legenda"/>
        <w:keepNext/>
        <w:spacing w:after="120" w:line="360" w:lineRule="auto"/>
        <w:jc w:val="center"/>
        <w:rPr>
          <w:rFonts w:ascii="Times New Roman" w:hAnsi="Times New Roman" w:cs="Times New Roman"/>
          <w:i w:val="0"/>
          <w:color w:val="auto"/>
          <w:sz w:val="22"/>
          <w:szCs w:val="22"/>
        </w:rPr>
      </w:pPr>
      <w:r w:rsidRPr="00680DEF">
        <w:rPr>
          <w:rFonts w:ascii="Times New Roman" w:hAnsi="Times New Roman" w:cs="Times New Roman"/>
          <w:i w:val="0"/>
          <w:color w:val="auto"/>
          <w:sz w:val="22"/>
          <w:szCs w:val="22"/>
        </w:rPr>
        <w:lastRenderedPageBreak/>
        <w:t xml:space="preserve">Figura </w:t>
      </w:r>
      <w:r w:rsidR="00680DEF" w:rsidRPr="00680DEF">
        <w:rPr>
          <w:rFonts w:ascii="Times New Roman" w:hAnsi="Times New Roman" w:cs="Times New Roman"/>
          <w:i w:val="0"/>
          <w:color w:val="auto"/>
          <w:sz w:val="22"/>
          <w:szCs w:val="22"/>
        </w:rPr>
        <w:t>22</w:t>
      </w:r>
      <w:r w:rsidRPr="00680DEF">
        <w:rPr>
          <w:rFonts w:ascii="Times New Roman" w:hAnsi="Times New Roman" w:cs="Times New Roman"/>
          <w:i w:val="0"/>
          <w:color w:val="auto"/>
          <w:sz w:val="22"/>
          <w:szCs w:val="22"/>
        </w:rPr>
        <w:t xml:space="preserve"> - Reparo em argamassa de superfície</w:t>
      </w:r>
    </w:p>
    <w:p w14:paraId="61059C5C" w14:textId="77777777" w:rsidR="00C83509" w:rsidRPr="00680DEF" w:rsidRDefault="00C83509" w:rsidP="000924BF">
      <w:pPr>
        <w:keepNext/>
        <w:spacing w:after="120" w:line="360" w:lineRule="auto"/>
        <w:ind w:firstLine="709"/>
        <w:rPr>
          <w:rFonts w:ascii="Times New Roman" w:hAnsi="Times New Roman" w:cs="Times New Roman"/>
        </w:rPr>
      </w:pPr>
      <w:r w:rsidRPr="00680DEF">
        <w:rPr>
          <w:rFonts w:ascii="Times New Roman" w:hAnsi="Times New Roman" w:cs="Times New Roman"/>
          <w:noProof/>
          <w:lang w:eastAsia="pt-BR"/>
        </w:rPr>
        <w:drawing>
          <wp:inline distT="0" distB="0" distL="0" distR="0" wp14:anchorId="53E24011" wp14:editId="29C0AB1D">
            <wp:extent cx="4533900" cy="2159635"/>
            <wp:effectExtent l="0" t="0" r="0" b="0"/>
            <wp:docPr id="19" name="Image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3"/>
                    <a:srcRect l="25605" t="41295" r="25061" b="36235"/>
                    <a:stretch/>
                  </pic:blipFill>
                  <pic:spPr bwMode="auto">
                    <a:xfrm>
                      <a:off x="0" y="0"/>
                      <a:ext cx="4534669" cy="2160001"/>
                    </a:xfrm>
                    <a:prstGeom prst="rect">
                      <a:avLst/>
                    </a:prstGeom>
                    <a:ln>
                      <a:noFill/>
                    </a:ln>
                    <a:extLst>
                      <a:ext uri="{53640926-AAD7-44D8-BBD7-CCE9431645EC}">
                        <a14:shadowObscured xmlns:a14="http://schemas.microsoft.com/office/drawing/2010/main"/>
                      </a:ext>
                    </a:extLst>
                  </pic:spPr>
                </pic:pic>
              </a:graphicData>
            </a:graphic>
          </wp:inline>
        </w:drawing>
      </w:r>
    </w:p>
    <w:p w14:paraId="1E27A7E7" w14:textId="45DCF82E" w:rsidR="00EE3E5A" w:rsidRPr="00A23681" w:rsidRDefault="00C83509" w:rsidP="00A23681">
      <w:pPr>
        <w:pStyle w:val="Legenda"/>
        <w:spacing w:after="120" w:line="360" w:lineRule="auto"/>
        <w:ind w:firstLine="709"/>
        <w:jc w:val="both"/>
        <w:rPr>
          <w:rFonts w:ascii="Times New Roman" w:hAnsi="Times New Roman" w:cs="Times New Roman"/>
          <w:i w:val="0"/>
          <w:color w:val="auto"/>
          <w:sz w:val="22"/>
          <w:szCs w:val="22"/>
        </w:rPr>
      </w:pPr>
      <w:r w:rsidRPr="00680DEF">
        <w:rPr>
          <w:rFonts w:ascii="Times New Roman" w:hAnsi="Times New Roman" w:cs="Times New Roman"/>
          <w:i w:val="0"/>
          <w:color w:val="auto"/>
          <w:sz w:val="22"/>
          <w:szCs w:val="22"/>
        </w:rPr>
        <w:t>Fonte: Ripper e Souza, 2008.</w:t>
      </w:r>
    </w:p>
    <w:p w14:paraId="7260FF77" w14:textId="0531E9E0" w:rsidR="00C83509" w:rsidRPr="00C83509" w:rsidRDefault="00C83509" w:rsidP="00C83509">
      <w:pPr>
        <w:spacing w:after="120" w:line="360" w:lineRule="auto"/>
        <w:ind w:firstLine="709"/>
        <w:jc w:val="both"/>
        <w:rPr>
          <w:rFonts w:ascii="Times New Roman" w:hAnsi="Times New Roman" w:cs="Times New Roman"/>
          <w:sz w:val="24"/>
          <w:szCs w:val="24"/>
        </w:rPr>
      </w:pPr>
      <w:r w:rsidRPr="00C83509">
        <w:rPr>
          <w:rFonts w:ascii="Times New Roman" w:hAnsi="Times New Roman" w:cs="Times New Roman"/>
          <w:sz w:val="24"/>
          <w:szCs w:val="24"/>
        </w:rPr>
        <w:t>Thomaz (2007)</w:t>
      </w:r>
      <w:r w:rsidR="00680DEF">
        <w:rPr>
          <w:rFonts w:ascii="Times New Roman" w:hAnsi="Times New Roman" w:cs="Times New Roman"/>
          <w:sz w:val="24"/>
          <w:szCs w:val="24"/>
        </w:rPr>
        <w:t>,</w:t>
      </w:r>
      <w:r w:rsidRPr="00C83509">
        <w:rPr>
          <w:rFonts w:ascii="Times New Roman" w:hAnsi="Times New Roman" w:cs="Times New Roman"/>
          <w:sz w:val="24"/>
          <w:szCs w:val="24"/>
        </w:rPr>
        <w:t xml:space="preserve"> afirma que deve-se evitar a presença de água na alvenaria acabada, que pode resultar em dissolução dos materiais que compõem a argamassa, eflorescência, movimentações higroscópicas acentuadas e a presença de sulfatos. Ainda segundo Thomaz (2007), algumas medidas podem ser adotadas como mecan</w:t>
      </w:r>
      <w:r w:rsidR="00E00C7D">
        <w:rPr>
          <w:rFonts w:ascii="Times New Roman" w:hAnsi="Times New Roman" w:cs="Times New Roman"/>
          <w:sz w:val="24"/>
          <w:szCs w:val="24"/>
        </w:rPr>
        <w:t>ismo de prevenção da interação á</w:t>
      </w:r>
      <w:r w:rsidRPr="00C83509">
        <w:rPr>
          <w:rFonts w:ascii="Times New Roman" w:hAnsi="Times New Roman" w:cs="Times New Roman"/>
          <w:sz w:val="24"/>
          <w:szCs w:val="24"/>
        </w:rPr>
        <w:t>gua/alvenarias, como</w:t>
      </w:r>
      <w:r w:rsidR="00E00C7D">
        <w:rPr>
          <w:rFonts w:ascii="Times New Roman" w:hAnsi="Times New Roman" w:cs="Times New Roman"/>
          <w:sz w:val="24"/>
          <w:szCs w:val="24"/>
        </w:rPr>
        <w:t>:</w:t>
      </w:r>
      <w:r w:rsidRPr="00C83509">
        <w:rPr>
          <w:rFonts w:ascii="Times New Roman" w:hAnsi="Times New Roman" w:cs="Times New Roman"/>
          <w:sz w:val="24"/>
          <w:szCs w:val="24"/>
        </w:rPr>
        <w:t xml:space="preserve"> revestimento de parede </w:t>
      </w:r>
      <w:r w:rsidR="00680DEF">
        <w:rPr>
          <w:rFonts w:ascii="Times New Roman" w:hAnsi="Times New Roman" w:cs="Times New Roman"/>
          <w:sz w:val="24"/>
          <w:szCs w:val="24"/>
        </w:rPr>
        <w:t>com</w:t>
      </w:r>
      <w:r w:rsidRPr="00C83509">
        <w:rPr>
          <w:rFonts w:ascii="Times New Roman" w:hAnsi="Times New Roman" w:cs="Times New Roman"/>
          <w:sz w:val="24"/>
          <w:szCs w:val="24"/>
        </w:rPr>
        <w:t xml:space="preserve"> película impermeável ou hidrófuga,</w:t>
      </w:r>
      <w:r w:rsidR="00680DEF">
        <w:rPr>
          <w:rFonts w:ascii="Times New Roman" w:hAnsi="Times New Roman" w:cs="Times New Roman"/>
          <w:sz w:val="24"/>
          <w:szCs w:val="24"/>
        </w:rPr>
        <w:t xml:space="preserve"> além de</w:t>
      </w:r>
      <w:r w:rsidRPr="00C83509">
        <w:rPr>
          <w:rFonts w:ascii="Times New Roman" w:hAnsi="Times New Roman" w:cs="Times New Roman"/>
          <w:sz w:val="24"/>
          <w:szCs w:val="24"/>
        </w:rPr>
        <w:t xml:space="preserve"> coberturas verdadeiramente estanques e manobras que evitem o acumulo de </w:t>
      </w:r>
      <w:r w:rsidR="00E00C7D">
        <w:rPr>
          <w:rFonts w:ascii="Times New Roman" w:hAnsi="Times New Roman" w:cs="Times New Roman"/>
          <w:sz w:val="24"/>
          <w:szCs w:val="24"/>
        </w:rPr>
        <w:t>água junto à</w:t>
      </w:r>
      <w:r w:rsidRPr="00C83509">
        <w:rPr>
          <w:rFonts w:ascii="Times New Roman" w:hAnsi="Times New Roman" w:cs="Times New Roman"/>
          <w:sz w:val="24"/>
          <w:szCs w:val="24"/>
        </w:rPr>
        <w:t xml:space="preserve">s bases das paredes. </w:t>
      </w:r>
    </w:p>
    <w:p w14:paraId="0E355B10" w14:textId="77777777" w:rsidR="00C83509" w:rsidRDefault="00C83509" w:rsidP="00A23681">
      <w:pPr>
        <w:pStyle w:val="Ttulo1"/>
      </w:pPr>
      <w:bookmarkStart w:id="32" w:name="_Toc51409448"/>
      <w:r>
        <w:t>CONCLUSÕES</w:t>
      </w:r>
      <w:bookmarkEnd w:id="32"/>
    </w:p>
    <w:p w14:paraId="2FF33EC5" w14:textId="77777777" w:rsidR="00C83509" w:rsidRPr="00C83509" w:rsidRDefault="00C83509" w:rsidP="00C83509">
      <w:pPr>
        <w:spacing w:after="120" w:line="360" w:lineRule="auto"/>
        <w:ind w:firstLine="708"/>
        <w:jc w:val="both"/>
        <w:rPr>
          <w:rFonts w:ascii="Times New Roman" w:hAnsi="Times New Roman" w:cs="Times New Roman"/>
          <w:sz w:val="24"/>
          <w:szCs w:val="24"/>
        </w:rPr>
      </w:pPr>
      <w:r w:rsidRPr="00C83509">
        <w:rPr>
          <w:rFonts w:ascii="Times New Roman" w:hAnsi="Times New Roman" w:cs="Times New Roman"/>
          <w:sz w:val="24"/>
          <w:szCs w:val="24"/>
        </w:rPr>
        <w:t xml:space="preserve">O estudo das patologias mostra-se primordial para o conhecimento e prevenção do surgimento de vícios estruturais futuros. As peças estruturais apresentam vida útil finita, e </w:t>
      </w:r>
      <w:r w:rsidR="00222370">
        <w:rPr>
          <w:rFonts w:ascii="Times New Roman" w:hAnsi="Times New Roman" w:cs="Times New Roman"/>
          <w:sz w:val="24"/>
          <w:szCs w:val="24"/>
        </w:rPr>
        <w:t>desta forma</w:t>
      </w:r>
      <w:r w:rsidRPr="00C83509">
        <w:rPr>
          <w:rFonts w:ascii="Times New Roman" w:hAnsi="Times New Roman" w:cs="Times New Roman"/>
          <w:sz w:val="24"/>
          <w:szCs w:val="24"/>
        </w:rPr>
        <w:t>, serão necessários reparos em todo e qualquer tipo de estrutura.</w:t>
      </w:r>
    </w:p>
    <w:p w14:paraId="21BBC9C2" w14:textId="1AED0132" w:rsidR="00C83509" w:rsidRPr="00C83509" w:rsidRDefault="00C83509" w:rsidP="00271596">
      <w:pPr>
        <w:spacing w:after="120" w:line="360" w:lineRule="auto"/>
        <w:ind w:firstLine="708"/>
        <w:jc w:val="both"/>
        <w:rPr>
          <w:rFonts w:ascii="Times New Roman" w:hAnsi="Times New Roman" w:cs="Times New Roman"/>
          <w:sz w:val="24"/>
          <w:szCs w:val="24"/>
        </w:rPr>
      </w:pPr>
      <w:r w:rsidRPr="00C83509">
        <w:rPr>
          <w:rFonts w:ascii="Times New Roman" w:hAnsi="Times New Roman" w:cs="Times New Roman"/>
          <w:sz w:val="24"/>
          <w:szCs w:val="24"/>
        </w:rPr>
        <w:t>Tod</w:t>
      </w:r>
      <w:r w:rsidR="00E00C7D">
        <w:rPr>
          <w:rFonts w:ascii="Times New Roman" w:hAnsi="Times New Roman" w:cs="Times New Roman"/>
          <w:sz w:val="24"/>
          <w:szCs w:val="24"/>
        </w:rPr>
        <w:t>as a</w:t>
      </w:r>
      <w:r w:rsidRPr="00C83509">
        <w:rPr>
          <w:rFonts w:ascii="Times New Roman" w:hAnsi="Times New Roman" w:cs="Times New Roman"/>
          <w:sz w:val="24"/>
          <w:szCs w:val="24"/>
        </w:rPr>
        <w:t xml:space="preserve"> </w:t>
      </w:r>
      <w:r w:rsidR="00E00C7D">
        <w:rPr>
          <w:rFonts w:ascii="Times New Roman" w:hAnsi="Times New Roman" w:cs="Times New Roman"/>
          <w:sz w:val="24"/>
          <w:szCs w:val="24"/>
        </w:rPr>
        <w:t>bibliografias utilizadas</w:t>
      </w:r>
      <w:r w:rsidRPr="00C83509">
        <w:rPr>
          <w:rFonts w:ascii="Times New Roman" w:hAnsi="Times New Roman" w:cs="Times New Roman"/>
          <w:sz w:val="24"/>
          <w:szCs w:val="24"/>
        </w:rPr>
        <w:t xml:space="preserve"> </w:t>
      </w:r>
      <w:r w:rsidR="00222370">
        <w:rPr>
          <w:rFonts w:ascii="Times New Roman" w:hAnsi="Times New Roman" w:cs="Times New Roman"/>
          <w:sz w:val="24"/>
          <w:szCs w:val="24"/>
        </w:rPr>
        <w:t>n</w:t>
      </w:r>
      <w:r w:rsidRPr="00C83509">
        <w:rPr>
          <w:rFonts w:ascii="Times New Roman" w:hAnsi="Times New Roman" w:cs="Times New Roman"/>
          <w:sz w:val="24"/>
          <w:szCs w:val="24"/>
        </w:rPr>
        <w:t xml:space="preserve">a confecção </w:t>
      </w:r>
      <w:r w:rsidR="00222370">
        <w:rPr>
          <w:rFonts w:ascii="Times New Roman" w:hAnsi="Times New Roman" w:cs="Times New Roman"/>
          <w:sz w:val="24"/>
          <w:szCs w:val="24"/>
        </w:rPr>
        <w:t>deste</w:t>
      </w:r>
      <w:r w:rsidRPr="00C83509">
        <w:rPr>
          <w:rFonts w:ascii="Times New Roman" w:hAnsi="Times New Roman" w:cs="Times New Roman"/>
          <w:sz w:val="24"/>
          <w:szCs w:val="24"/>
        </w:rPr>
        <w:t xml:space="preserve"> </w:t>
      </w:r>
      <w:r w:rsidR="00222370">
        <w:rPr>
          <w:rFonts w:ascii="Times New Roman" w:hAnsi="Times New Roman" w:cs="Times New Roman"/>
          <w:sz w:val="24"/>
          <w:szCs w:val="24"/>
        </w:rPr>
        <w:t>trabalho</w:t>
      </w:r>
      <w:r w:rsidRPr="00C83509">
        <w:rPr>
          <w:rFonts w:ascii="Times New Roman" w:hAnsi="Times New Roman" w:cs="Times New Roman"/>
          <w:sz w:val="24"/>
          <w:szCs w:val="24"/>
        </w:rPr>
        <w:t xml:space="preserve"> apontam para </w:t>
      </w:r>
      <w:r w:rsidR="00222370">
        <w:rPr>
          <w:rFonts w:ascii="Times New Roman" w:hAnsi="Times New Roman" w:cs="Times New Roman"/>
          <w:sz w:val="24"/>
          <w:szCs w:val="24"/>
        </w:rPr>
        <w:t>a importância</w:t>
      </w:r>
      <w:r w:rsidRPr="00C83509">
        <w:rPr>
          <w:rFonts w:ascii="Times New Roman" w:hAnsi="Times New Roman" w:cs="Times New Roman"/>
          <w:sz w:val="24"/>
          <w:szCs w:val="24"/>
        </w:rPr>
        <w:t xml:space="preserve"> </w:t>
      </w:r>
      <w:r w:rsidR="00222370">
        <w:rPr>
          <w:rFonts w:ascii="Times New Roman" w:hAnsi="Times New Roman" w:cs="Times New Roman"/>
          <w:sz w:val="24"/>
          <w:szCs w:val="24"/>
        </w:rPr>
        <w:t>com o</w:t>
      </w:r>
      <w:r w:rsidRPr="00C83509">
        <w:rPr>
          <w:rFonts w:ascii="Times New Roman" w:hAnsi="Times New Roman" w:cs="Times New Roman"/>
          <w:sz w:val="24"/>
          <w:szCs w:val="24"/>
        </w:rPr>
        <w:t xml:space="preserve"> cuidado </w:t>
      </w:r>
      <w:r w:rsidR="00222370">
        <w:rPr>
          <w:rFonts w:ascii="Times New Roman" w:hAnsi="Times New Roman" w:cs="Times New Roman"/>
          <w:sz w:val="24"/>
          <w:szCs w:val="24"/>
        </w:rPr>
        <w:t>na</w:t>
      </w:r>
      <w:r w:rsidRPr="00C83509">
        <w:rPr>
          <w:rFonts w:ascii="Times New Roman" w:hAnsi="Times New Roman" w:cs="Times New Roman"/>
          <w:sz w:val="24"/>
          <w:szCs w:val="24"/>
        </w:rPr>
        <w:t xml:space="preserve"> execução das estruturas de concreto, sendo as patologias quase sempre ligadas a falhas de projeto, execução, planejamento   na escolha dos materiais, dentre outros.</w:t>
      </w:r>
    </w:p>
    <w:p w14:paraId="47D2D1E0" w14:textId="1A7F0A46" w:rsidR="00271596" w:rsidRPr="00EE3E5A" w:rsidRDefault="00C83509" w:rsidP="00A23681">
      <w:pPr>
        <w:spacing w:after="120" w:line="360" w:lineRule="auto"/>
        <w:ind w:firstLine="708"/>
        <w:jc w:val="both"/>
        <w:rPr>
          <w:rFonts w:ascii="Times New Roman" w:hAnsi="Times New Roman" w:cs="Times New Roman"/>
          <w:sz w:val="24"/>
          <w:szCs w:val="24"/>
        </w:rPr>
      </w:pPr>
      <w:r w:rsidRPr="00C83509">
        <w:rPr>
          <w:rFonts w:ascii="Times New Roman" w:hAnsi="Times New Roman" w:cs="Times New Roman"/>
          <w:sz w:val="24"/>
          <w:szCs w:val="24"/>
        </w:rPr>
        <w:t>Reformas residenciais quase sempre causam transtorno, uma vez que a quantidade de resíduos gerados na execução das estruturas torna desconfortável a habitação simultânea em imóveis que</w:t>
      </w:r>
      <w:r w:rsidR="00222370">
        <w:rPr>
          <w:rFonts w:ascii="Times New Roman" w:hAnsi="Times New Roman" w:cs="Times New Roman"/>
          <w:sz w:val="24"/>
          <w:szCs w:val="24"/>
        </w:rPr>
        <w:t xml:space="preserve"> estejam passando por reformas. D</w:t>
      </w:r>
      <w:r w:rsidRPr="00C83509">
        <w:rPr>
          <w:rFonts w:ascii="Times New Roman" w:hAnsi="Times New Roman" w:cs="Times New Roman"/>
          <w:sz w:val="24"/>
          <w:szCs w:val="24"/>
        </w:rPr>
        <w:t xml:space="preserve">evido às condições financeiras de grande parte </w:t>
      </w:r>
      <w:r w:rsidRPr="00C83509">
        <w:rPr>
          <w:rFonts w:ascii="Times New Roman" w:hAnsi="Times New Roman" w:cs="Times New Roman"/>
          <w:sz w:val="24"/>
          <w:szCs w:val="24"/>
        </w:rPr>
        <w:lastRenderedPageBreak/>
        <w:t xml:space="preserve">das famílias brasileiras não </w:t>
      </w:r>
      <w:r w:rsidR="000F4CF6">
        <w:rPr>
          <w:rFonts w:ascii="Times New Roman" w:hAnsi="Times New Roman" w:cs="Times New Roman"/>
          <w:sz w:val="24"/>
          <w:szCs w:val="24"/>
        </w:rPr>
        <w:t>é possível o aluguel de outra</w:t>
      </w:r>
      <w:r w:rsidRPr="00C83509">
        <w:rPr>
          <w:rFonts w:ascii="Times New Roman" w:hAnsi="Times New Roman" w:cs="Times New Roman"/>
          <w:sz w:val="24"/>
          <w:szCs w:val="24"/>
        </w:rPr>
        <w:t xml:space="preserve">s </w:t>
      </w:r>
      <w:r w:rsidR="000F4CF6">
        <w:rPr>
          <w:rFonts w:ascii="Times New Roman" w:hAnsi="Times New Roman" w:cs="Times New Roman"/>
          <w:sz w:val="24"/>
          <w:szCs w:val="24"/>
        </w:rPr>
        <w:t>residências</w:t>
      </w:r>
      <w:r w:rsidRPr="00C83509">
        <w:rPr>
          <w:rFonts w:ascii="Times New Roman" w:hAnsi="Times New Roman" w:cs="Times New Roman"/>
          <w:sz w:val="24"/>
          <w:szCs w:val="24"/>
        </w:rPr>
        <w:t xml:space="preserve"> para que os reparos sejam realizados sem a presença d</w:t>
      </w:r>
      <w:r w:rsidR="000F4CF6">
        <w:rPr>
          <w:rFonts w:ascii="Times New Roman" w:hAnsi="Times New Roman" w:cs="Times New Roman"/>
          <w:sz w:val="24"/>
          <w:szCs w:val="24"/>
        </w:rPr>
        <w:t>e moradores no imóvel</w:t>
      </w:r>
      <w:r w:rsidRPr="00C83509">
        <w:rPr>
          <w:rFonts w:ascii="Times New Roman" w:hAnsi="Times New Roman" w:cs="Times New Roman"/>
          <w:sz w:val="24"/>
          <w:szCs w:val="24"/>
        </w:rPr>
        <w:t>.</w:t>
      </w:r>
    </w:p>
    <w:p w14:paraId="7DCA5BCF" w14:textId="68042521" w:rsidR="00EE3E5A" w:rsidRPr="00EE3E5A" w:rsidRDefault="009E37A3" w:rsidP="00270CA5">
      <w:pPr>
        <w:pStyle w:val="Ttulo1"/>
        <w:numPr>
          <w:ilvl w:val="0"/>
          <w:numId w:val="0"/>
        </w:numPr>
      </w:pPr>
      <w:bookmarkStart w:id="33" w:name="_Toc51409449"/>
      <w:r>
        <w:t>REFERÊ</w:t>
      </w:r>
      <w:r w:rsidR="00C83509" w:rsidRPr="00576208">
        <w:t>NCIAS BIBLIOGRÁFICAS</w:t>
      </w:r>
      <w:bookmarkEnd w:id="33"/>
    </w:p>
    <w:p w14:paraId="57310172" w14:textId="77777777" w:rsidR="00C83509" w:rsidRPr="00B40129" w:rsidRDefault="00C83509" w:rsidP="004E411C">
      <w:pPr>
        <w:spacing w:after="240" w:line="240" w:lineRule="auto"/>
        <w:rPr>
          <w:rFonts w:ascii="Times New Roman" w:hAnsi="Times New Roman" w:cs="Times New Roman"/>
          <w:color w:val="222222"/>
          <w:sz w:val="24"/>
          <w:szCs w:val="24"/>
          <w:shd w:val="clear" w:color="auto" w:fill="FFFFFF"/>
        </w:rPr>
      </w:pPr>
      <w:r w:rsidRPr="00B40129">
        <w:rPr>
          <w:rFonts w:ascii="Times New Roman" w:hAnsi="Times New Roman" w:cs="Times New Roman"/>
          <w:color w:val="222222"/>
          <w:sz w:val="24"/>
          <w:szCs w:val="24"/>
          <w:shd w:val="clear" w:color="auto" w:fill="FFFFFF"/>
        </w:rPr>
        <w:t xml:space="preserve">ASSOCIAÇÃO BRASILEIRA DE NORMAS TÉCNICAS. </w:t>
      </w:r>
      <w:r w:rsidRPr="00B40129">
        <w:rPr>
          <w:rFonts w:ascii="Times New Roman" w:hAnsi="Times New Roman" w:cs="Times New Roman"/>
          <w:b/>
          <w:color w:val="222222"/>
          <w:sz w:val="24"/>
          <w:szCs w:val="24"/>
          <w:shd w:val="clear" w:color="auto" w:fill="FFFFFF"/>
        </w:rPr>
        <w:t>ABNT NBR 7200</w:t>
      </w:r>
      <w:r w:rsidRPr="00B40129">
        <w:rPr>
          <w:rFonts w:ascii="Times New Roman" w:hAnsi="Times New Roman" w:cs="Times New Roman"/>
          <w:color w:val="222222"/>
          <w:sz w:val="24"/>
          <w:szCs w:val="24"/>
          <w:shd w:val="clear" w:color="auto" w:fill="FFFFFF"/>
        </w:rPr>
        <w:t xml:space="preserve"> Execução de revestimento de paredes e tetos de argamassas inorgânicas: Procedimento. Rio de Janeiro, ABNT:1982.</w:t>
      </w:r>
    </w:p>
    <w:p w14:paraId="0E1145F6" w14:textId="77777777" w:rsidR="00C83509" w:rsidRPr="00B40129" w:rsidRDefault="00C83509" w:rsidP="004E411C">
      <w:pPr>
        <w:spacing w:after="240" w:line="240" w:lineRule="auto"/>
        <w:rPr>
          <w:rFonts w:ascii="Times New Roman" w:hAnsi="Times New Roman" w:cs="Times New Roman"/>
          <w:sz w:val="24"/>
          <w:szCs w:val="24"/>
        </w:rPr>
      </w:pPr>
      <w:r w:rsidRPr="00B40129">
        <w:rPr>
          <w:rFonts w:ascii="Times New Roman" w:hAnsi="Times New Roman" w:cs="Times New Roman"/>
          <w:sz w:val="24"/>
          <w:szCs w:val="24"/>
        </w:rPr>
        <w:t xml:space="preserve">BARBOSA, Rafael Madeira Estevão. </w:t>
      </w:r>
      <w:r w:rsidRPr="00B40129">
        <w:rPr>
          <w:rFonts w:ascii="Times New Roman" w:hAnsi="Times New Roman" w:cs="Times New Roman"/>
          <w:b/>
          <w:sz w:val="24"/>
          <w:szCs w:val="24"/>
        </w:rPr>
        <w:t>Patologia da impermeabilização de edificações</w:t>
      </w:r>
      <w:r w:rsidRPr="00B40129">
        <w:rPr>
          <w:rFonts w:ascii="Times New Roman" w:hAnsi="Times New Roman" w:cs="Times New Roman"/>
          <w:sz w:val="24"/>
          <w:szCs w:val="24"/>
        </w:rPr>
        <w:t>: aspectos técnicos e metodológicos. 2018. Projeto de Graduação (Engenharia Civil) – Escola Politécnica, Universidade Federal do Rio de Janeiro. Rio de Janeiro, 2018.</w:t>
      </w:r>
    </w:p>
    <w:p w14:paraId="47B5B626" w14:textId="77777777" w:rsidR="00C83509" w:rsidRPr="00B40129" w:rsidRDefault="00C83509" w:rsidP="004E411C">
      <w:pPr>
        <w:spacing w:after="240" w:line="240" w:lineRule="auto"/>
        <w:rPr>
          <w:rFonts w:ascii="Times New Roman" w:hAnsi="Times New Roman" w:cs="Times New Roman"/>
          <w:sz w:val="24"/>
          <w:szCs w:val="24"/>
        </w:rPr>
      </w:pPr>
      <w:r w:rsidRPr="00B40129">
        <w:rPr>
          <w:rFonts w:ascii="Times New Roman" w:hAnsi="Times New Roman" w:cs="Times New Roman"/>
          <w:sz w:val="24"/>
          <w:szCs w:val="24"/>
        </w:rPr>
        <w:t xml:space="preserve">BARROS, André. Vitor Almeida; MOURA. Kaique Larchert de. </w:t>
      </w:r>
      <w:r w:rsidRPr="00B40129">
        <w:rPr>
          <w:rFonts w:ascii="Times New Roman" w:hAnsi="Times New Roman" w:cs="Times New Roman"/>
          <w:b/>
          <w:sz w:val="24"/>
          <w:szCs w:val="24"/>
        </w:rPr>
        <w:t>Desplacamento em revestimento cerâmico em fachada nos bairros do Farol e Ponta Verde na cidade de Maceió</w:t>
      </w:r>
      <w:r w:rsidRPr="00B40129">
        <w:rPr>
          <w:rFonts w:ascii="Times New Roman" w:hAnsi="Times New Roman" w:cs="Times New Roman"/>
          <w:sz w:val="24"/>
          <w:szCs w:val="24"/>
        </w:rPr>
        <w:t>. 2017. Trabalho de Conclusão de Curso (Bacharelado em Engenharia Civil) – Centro Universitário Cesmac. Maceió, 2017.</w:t>
      </w:r>
    </w:p>
    <w:p w14:paraId="2119AA18" w14:textId="77777777" w:rsidR="006870C9" w:rsidRPr="00B40129" w:rsidRDefault="006870C9" w:rsidP="004E411C">
      <w:pPr>
        <w:spacing w:after="240" w:line="240" w:lineRule="auto"/>
        <w:rPr>
          <w:rFonts w:ascii="Times New Roman" w:hAnsi="Times New Roman" w:cs="Times New Roman"/>
          <w:sz w:val="24"/>
          <w:szCs w:val="24"/>
        </w:rPr>
      </w:pPr>
      <w:r w:rsidRPr="00B40129">
        <w:rPr>
          <w:rFonts w:ascii="Times New Roman" w:hAnsi="Times New Roman" w:cs="Times New Roman"/>
          <w:sz w:val="24"/>
          <w:szCs w:val="24"/>
        </w:rPr>
        <w:t>CHAVES, Ana Margarida Vaz Alves.</w:t>
      </w:r>
      <w:r w:rsidRPr="00B40129">
        <w:rPr>
          <w:rFonts w:ascii="Times New Roman" w:hAnsi="Times New Roman" w:cs="Times New Roman"/>
          <w:b/>
          <w:sz w:val="24"/>
          <w:szCs w:val="24"/>
        </w:rPr>
        <w:t xml:space="preserve"> Patologia e Reabilitação de Revestimentos de Fachadas.</w:t>
      </w:r>
      <w:r w:rsidRPr="00B40129">
        <w:rPr>
          <w:rFonts w:ascii="Times New Roman" w:hAnsi="Times New Roman" w:cs="Times New Roman"/>
          <w:sz w:val="24"/>
          <w:szCs w:val="24"/>
        </w:rPr>
        <w:t xml:space="preserve">2009. Dissertação (Mestrado em Engenharia Civil) - Universidade do Minho, Escola de Engenharia. 2009. Disponível em: </w:t>
      </w:r>
      <w:hyperlink r:id="rId34" w:history="1">
        <w:r w:rsidRPr="00B40129">
          <w:rPr>
            <w:rStyle w:val="Hyperlink"/>
            <w:rFonts w:ascii="Times New Roman" w:hAnsi="Times New Roman" w:cs="Times New Roman"/>
            <w:color w:val="auto"/>
            <w:sz w:val="24"/>
            <w:szCs w:val="24"/>
          </w:rPr>
          <w:t>http://repositorium.sdum.uminho.pt/bitstream/1822/10764/1/Tese%20Final%20ana%20chaves.pdf</w:t>
        </w:r>
      </w:hyperlink>
      <w:r w:rsidRPr="00B40129">
        <w:rPr>
          <w:rFonts w:ascii="Times New Roman" w:hAnsi="Times New Roman" w:cs="Times New Roman"/>
          <w:sz w:val="24"/>
          <w:szCs w:val="24"/>
        </w:rPr>
        <w:t>. Acesso em 21/09/2020.</w:t>
      </w:r>
    </w:p>
    <w:p w14:paraId="709F2FD6" w14:textId="77777777" w:rsidR="00C83509" w:rsidRPr="00B40129" w:rsidRDefault="00C83509" w:rsidP="004E411C">
      <w:pPr>
        <w:spacing w:after="240" w:line="240" w:lineRule="auto"/>
        <w:rPr>
          <w:rFonts w:ascii="Times New Roman" w:hAnsi="Times New Roman" w:cs="Times New Roman"/>
          <w:sz w:val="24"/>
          <w:szCs w:val="24"/>
        </w:rPr>
      </w:pPr>
      <w:r w:rsidRPr="00B40129">
        <w:rPr>
          <w:rFonts w:ascii="Times New Roman" w:hAnsi="Times New Roman" w:cs="Times New Roman"/>
          <w:sz w:val="24"/>
          <w:szCs w:val="24"/>
        </w:rPr>
        <w:t xml:space="preserve">CREMONINI, Ruy Alberto. </w:t>
      </w:r>
      <w:r w:rsidRPr="00B40129">
        <w:rPr>
          <w:rFonts w:ascii="Times New Roman" w:hAnsi="Times New Roman" w:cs="Times New Roman"/>
          <w:b/>
          <w:sz w:val="24"/>
          <w:szCs w:val="24"/>
        </w:rPr>
        <w:t>Incidência de manifestações patológicas em unidades escolares da região de Porto Alegre</w:t>
      </w:r>
      <w:r w:rsidRPr="00B40129">
        <w:rPr>
          <w:rFonts w:ascii="Times New Roman" w:hAnsi="Times New Roman" w:cs="Times New Roman"/>
          <w:sz w:val="24"/>
          <w:szCs w:val="24"/>
        </w:rPr>
        <w:t xml:space="preserve">: Recomendações para projeto, execução e manutenção.1988. Dissertação (Mestrado em Engenharia Civil). Porto Alegre, 1988. </w:t>
      </w:r>
    </w:p>
    <w:p w14:paraId="2AFF551E" w14:textId="77777777" w:rsidR="00C83509" w:rsidRPr="00B40129" w:rsidRDefault="00C83509" w:rsidP="004E411C">
      <w:pPr>
        <w:spacing w:after="240" w:line="240" w:lineRule="auto"/>
        <w:rPr>
          <w:rFonts w:ascii="Times New Roman" w:hAnsi="Times New Roman" w:cs="Times New Roman"/>
          <w:sz w:val="24"/>
          <w:szCs w:val="24"/>
        </w:rPr>
      </w:pPr>
      <w:r w:rsidRPr="00B40129">
        <w:rPr>
          <w:rFonts w:ascii="Times New Roman" w:hAnsi="Times New Roman" w:cs="Times New Roman"/>
          <w:color w:val="222222"/>
          <w:sz w:val="24"/>
          <w:szCs w:val="24"/>
          <w:shd w:val="clear" w:color="auto" w:fill="FFFFFF"/>
        </w:rPr>
        <w:t xml:space="preserve">DUARTE, Ronaldo. Bastos. </w:t>
      </w:r>
      <w:r w:rsidRPr="00B40129">
        <w:rPr>
          <w:rFonts w:ascii="Times New Roman" w:hAnsi="Times New Roman" w:cs="Times New Roman"/>
          <w:b/>
          <w:color w:val="222222"/>
          <w:sz w:val="24"/>
          <w:szCs w:val="24"/>
          <w:shd w:val="clear" w:color="auto" w:fill="FFFFFF"/>
        </w:rPr>
        <w:t>Fissuras em alvenarias</w:t>
      </w:r>
      <w:r w:rsidRPr="00B40129">
        <w:rPr>
          <w:rFonts w:ascii="Times New Roman" w:hAnsi="Times New Roman" w:cs="Times New Roman"/>
          <w:color w:val="222222"/>
          <w:sz w:val="24"/>
          <w:szCs w:val="24"/>
          <w:shd w:val="clear" w:color="auto" w:fill="FFFFFF"/>
        </w:rPr>
        <w:t>: causas principais, medidas preventivas e técnicas de recuperação. Porto Alegre: CIENTEC, 1998. </w:t>
      </w:r>
      <w:r w:rsidRPr="00B40129">
        <w:rPr>
          <w:rFonts w:ascii="Times New Roman" w:hAnsi="Times New Roman" w:cs="Times New Roman"/>
          <w:bCs/>
          <w:color w:val="222222"/>
          <w:sz w:val="24"/>
          <w:szCs w:val="24"/>
          <w:shd w:val="clear" w:color="auto" w:fill="FFFFFF"/>
        </w:rPr>
        <w:t>Boletim técnico</w:t>
      </w:r>
      <w:r w:rsidRPr="00B40129">
        <w:rPr>
          <w:rFonts w:ascii="Times New Roman" w:hAnsi="Times New Roman" w:cs="Times New Roman"/>
          <w:color w:val="222222"/>
          <w:sz w:val="24"/>
          <w:szCs w:val="24"/>
          <w:shd w:val="clear" w:color="auto" w:fill="FFFFFF"/>
        </w:rPr>
        <w:t>, v. 25.</w:t>
      </w:r>
    </w:p>
    <w:p w14:paraId="20711D7E" w14:textId="77777777" w:rsidR="00C83509" w:rsidRPr="00B40129" w:rsidRDefault="006870C9" w:rsidP="004E411C">
      <w:pPr>
        <w:spacing w:after="240" w:line="240" w:lineRule="auto"/>
        <w:rPr>
          <w:rFonts w:ascii="Times New Roman" w:hAnsi="Times New Roman" w:cs="Times New Roman"/>
          <w:sz w:val="24"/>
          <w:szCs w:val="24"/>
        </w:rPr>
      </w:pPr>
      <w:r w:rsidRPr="00B40129">
        <w:rPr>
          <w:rFonts w:ascii="Times New Roman" w:hAnsi="Times New Roman" w:cs="Times New Roman"/>
          <w:sz w:val="24"/>
          <w:szCs w:val="24"/>
        </w:rPr>
        <w:t>ENGENHARIA</w:t>
      </w:r>
      <w:r w:rsidR="00C83509" w:rsidRPr="00B40129">
        <w:rPr>
          <w:rFonts w:ascii="Times New Roman" w:hAnsi="Times New Roman" w:cs="Times New Roman"/>
          <w:sz w:val="24"/>
          <w:szCs w:val="24"/>
        </w:rPr>
        <w:t xml:space="preserve"> 360. </w:t>
      </w:r>
      <w:r w:rsidR="00C83509" w:rsidRPr="00B40129">
        <w:rPr>
          <w:rFonts w:ascii="Times New Roman" w:hAnsi="Times New Roman" w:cs="Times New Roman"/>
          <w:b/>
          <w:sz w:val="24"/>
          <w:szCs w:val="24"/>
        </w:rPr>
        <w:t>A Construção Civil no Brasil</w:t>
      </w:r>
      <w:r w:rsidR="00C83509" w:rsidRPr="00B40129">
        <w:rPr>
          <w:rFonts w:ascii="Times New Roman" w:hAnsi="Times New Roman" w:cs="Times New Roman"/>
          <w:sz w:val="24"/>
          <w:szCs w:val="24"/>
        </w:rPr>
        <w:t xml:space="preserve">. Disponível em </w:t>
      </w:r>
      <w:hyperlink r:id="rId35" w:history="1">
        <w:r w:rsidR="00C83509" w:rsidRPr="00B40129">
          <w:rPr>
            <w:rFonts w:ascii="Times New Roman" w:hAnsi="Times New Roman" w:cs="Times New Roman"/>
            <w:sz w:val="24"/>
            <w:szCs w:val="24"/>
          </w:rPr>
          <w:t>https://engenharia360.com/a-construcao-civil-no-brasil/</w:t>
        </w:r>
      </w:hyperlink>
      <w:r w:rsidR="00C83509" w:rsidRPr="00B40129">
        <w:rPr>
          <w:rFonts w:ascii="Times New Roman" w:hAnsi="Times New Roman" w:cs="Times New Roman"/>
          <w:sz w:val="24"/>
          <w:szCs w:val="24"/>
        </w:rPr>
        <w:t>. Acesso em 06/03/2020.</w:t>
      </w:r>
    </w:p>
    <w:p w14:paraId="2E852A17" w14:textId="77777777" w:rsidR="00C83509" w:rsidRPr="00B40129" w:rsidRDefault="00C83509" w:rsidP="004E411C">
      <w:pPr>
        <w:spacing w:after="240" w:line="240" w:lineRule="auto"/>
        <w:rPr>
          <w:rFonts w:ascii="Times New Roman" w:hAnsi="Times New Roman" w:cs="Times New Roman"/>
          <w:sz w:val="24"/>
          <w:szCs w:val="24"/>
          <w:shd w:val="clear" w:color="auto" w:fill="FFFFFF"/>
        </w:rPr>
      </w:pPr>
      <w:r w:rsidRPr="00B40129">
        <w:rPr>
          <w:rFonts w:ascii="Times New Roman" w:hAnsi="Times New Roman" w:cs="Times New Roman"/>
          <w:sz w:val="24"/>
          <w:szCs w:val="24"/>
          <w:shd w:val="clear" w:color="auto" w:fill="FFFFFF"/>
        </w:rPr>
        <w:t xml:space="preserve">ERAT, Djuli et al. </w:t>
      </w:r>
      <w:r w:rsidRPr="00B40129">
        <w:rPr>
          <w:rFonts w:ascii="Times New Roman" w:hAnsi="Times New Roman" w:cs="Times New Roman"/>
          <w:b/>
          <w:sz w:val="24"/>
          <w:szCs w:val="24"/>
          <w:shd w:val="clear" w:color="auto" w:fill="FFFFFF"/>
        </w:rPr>
        <w:t>Análise de patologias da construção civil</w:t>
      </w:r>
      <w:r w:rsidRPr="00B40129">
        <w:rPr>
          <w:rFonts w:ascii="Times New Roman" w:hAnsi="Times New Roman" w:cs="Times New Roman"/>
          <w:sz w:val="24"/>
          <w:szCs w:val="24"/>
          <w:shd w:val="clear" w:color="auto" w:fill="FFFFFF"/>
        </w:rPr>
        <w:t>. </w:t>
      </w:r>
      <w:r w:rsidRPr="00B40129">
        <w:rPr>
          <w:rFonts w:ascii="Times New Roman" w:hAnsi="Times New Roman" w:cs="Times New Roman"/>
          <w:bCs/>
          <w:sz w:val="24"/>
          <w:szCs w:val="24"/>
          <w:shd w:val="clear" w:color="auto" w:fill="FFFFFF"/>
        </w:rPr>
        <w:t xml:space="preserve">Revista Maiêutica, Indaial, v. 2, n. 1, p. 25-35, 2016. Disponível em: </w:t>
      </w:r>
      <w:hyperlink r:id="rId36" w:history="1">
        <w:r w:rsidRPr="00B40129">
          <w:rPr>
            <w:rStyle w:val="Hyperlink"/>
            <w:rFonts w:ascii="Times New Roman" w:hAnsi="Times New Roman" w:cs="Times New Roman"/>
            <w:bCs/>
            <w:color w:val="auto"/>
            <w:sz w:val="24"/>
            <w:szCs w:val="24"/>
            <w:shd w:val="clear" w:color="auto" w:fill="FFFFFF"/>
          </w:rPr>
          <w:t>https://189-016-006-142.asselvi.edu.br/index.php/ENG_EaD/article/view/1524/661</w:t>
        </w:r>
      </w:hyperlink>
      <w:r w:rsidRPr="00B40129">
        <w:rPr>
          <w:rFonts w:ascii="Times New Roman" w:hAnsi="Times New Roman" w:cs="Times New Roman"/>
          <w:bCs/>
          <w:sz w:val="24"/>
          <w:szCs w:val="24"/>
          <w:shd w:val="clear" w:color="auto" w:fill="FFFFFF"/>
        </w:rPr>
        <w:t>. Acesso em 21/09/2020.</w:t>
      </w:r>
    </w:p>
    <w:p w14:paraId="45AC7A7D" w14:textId="77777777" w:rsidR="00C83509" w:rsidRPr="00B40129" w:rsidRDefault="00C83509" w:rsidP="006870C9">
      <w:pPr>
        <w:autoSpaceDE w:val="0"/>
        <w:autoSpaceDN w:val="0"/>
        <w:adjustRightInd w:val="0"/>
        <w:spacing w:after="240" w:line="240" w:lineRule="auto"/>
        <w:rPr>
          <w:rFonts w:ascii="Times New Roman" w:hAnsi="Times New Roman" w:cs="Times New Roman"/>
          <w:sz w:val="24"/>
          <w:szCs w:val="24"/>
        </w:rPr>
      </w:pPr>
      <w:r w:rsidRPr="00B40129">
        <w:rPr>
          <w:rFonts w:ascii="Times New Roman" w:hAnsi="Times New Roman" w:cs="Times New Roman"/>
          <w:sz w:val="24"/>
          <w:szCs w:val="24"/>
        </w:rPr>
        <w:t xml:space="preserve">FERREIRA, Rui Miguel. </w:t>
      </w:r>
      <w:r w:rsidRPr="00B40129">
        <w:rPr>
          <w:rFonts w:ascii="Times New Roman" w:hAnsi="Times New Roman" w:cs="Times New Roman"/>
          <w:b/>
          <w:iCs/>
          <w:sz w:val="24"/>
          <w:szCs w:val="24"/>
        </w:rPr>
        <w:t>Avaliação dos ensaios de durabilidade do betão</w:t>
      </w:r>
      <w:r w:rsidR="006870C9" w:rsidRPr="00B40129">
        <w:rPr>
          <w:rFonts w:ascii="Times New Roman" w:hAnsi="Times New Roman" w:cs="Times New Roman"/>
          <w:sz w:val="24"/>
          <w:szCs w:val="24"/>
        </w:rPr>
        <w:t xml:space="preserve">. </w:t>
      </w:r>
      <w:r w:rsidRPr="00B40129">
        <w:rPr>
          <w:rFonts w:ascii="Times New Roman" w:hAnsi="Times New Roman" w:cs="Times New Roman"/>
          <w:sz w:val="24"/>
          <w:szCs w:val="24"/>
        </w:rPr>
        <w:t>2000. 246 f. Dissertação (Mestrado em Engenhari</w:t>
      </w:r>
      <w:r w:rsidR="006870C9" w:rsidRPr="00B40129">
        <w:rPr>
          <w:rFonts w:ascii="Times New Roman" w:hAnsi="Times New Roman" w:cs="Times New Roman"/>
          <w:sz w:val="24"/>
          <w:szCs w:val="24"/>
        </w:rPr>
        <w:t xml:space="preserve">a Civil) – Escola de </w:t>
      </w:r>
      <w:r w:rsidRPr="00B40129">
        <w:rPr>
          <w:rFonts w:ascii="Times New Roman" w:hAnsi="Times New Roman" w:cs="Times New Roman"/>
          <w:sz w:val="24"/>
          <w:szCs w:val="24"/>
        </w:rPr>
        <w:t>Engenharia, Universidade do Minho. Braga, 2000.</w:t>
      </w:r>
    </w:p>
    <w:p w14:paraId="04E3E7DA" w14:textId="77777777" w:rsidR="006870C9" w:rsidRPr="00B40129" w:rsidRDefault="006870C9" w:rsidP="006870C9">
      <w:pPr>
        <w:spacing w:after="240" w:line="240" w:lineRule="auto"/>
        <w:jc w:val="both"/>
        <w:rPr>
          <w:rFonts w:ascii="Times New Roman" w:hAnsi="Times New Roman" w:cs="Times New Roman"/>
          <w:sz w:val="24"/>
          <w:szCs w:val="24"/>
        </w:rPr>
      </w:pPr>
      <w:r w:rsidRPr="00B40129">
        <w:rPr>
          <w:rFonts w:ascii="Times New Roman" w:hAnsi="Times New Roman" w:cs="Times New Roman"/>
          <w:sz w:val="24"/>
          <w:szCs w:val="24"/>
        </w:rPr>
        <w:t xml:space="preserve">HELENE, Paulo R. Do Lago. </w:t>
      </w:r>
      <w:r w:rsidRPr="00B40129">
        <w:rPr>
          <w:rFonts w:ascii="Times New Roman" w:hAnsi="Times New Roman" w:cs="Times New Roman"/>
          <w:b/>
          <w:sz w:val="24"/>
          <w:szCs w:val="24"/>
        </w:rPr>
        <w:t>Manual Prático para Reparo e Reforço de Estruturas de Concreto</w:t>
      </w:r>
      <w:r w:rsidRPr="00B40129">
        <w:rPr>
          <w:rFonts w:ascii="Times New Roman" w:hAnsi="Times New Roman" w:cs="Times New Roman"/>
          <w:sz w:val="24"/>
          <w:szCs w:val="24"/>
        </w:rPr>
        <w:t>. São Paulo, Pini, 1988.</w:t>
      </w:r>
    </w:p>
    <w:p w14:paraId="364252E3" w14:textId="77777777" w:rsidR="006870C9" w:rsidRPr="00B40129" w:rsidRDefault="006870C9" w:rsidP="006870C9">
      <w:pPr>
        <w:pStyle w:val="Default"/>
        <w:spacing w:after="240"/>
        <w:rPr>
          <w:color w:val="222222"/>
          <w:shd w:val="clear" w:color="auto" w:fill="FFFFFF"/>
        </w:rPr>
      </w:pPr>
      <w:r w:rsidRPr="00B40129">
        <w:rPr>
          <w:color w:val="222222"/>
          <w:shd w:val="clear" w:color="auto" w:fill="FFFFFF"/>
        </w:rPr>
        <w:lastRenderedPageBreak/>
        <w:t>KAMML</w:t>
      </w:r>
      <w:r w:rsidR="00B40129">
        <w:rPr>
          <w:color w:val="222222"/>
          <w:shd w:val="clear" w:color="auto" w:fill="FFFFFF"/>
        </w:rPr>
        <w:t>ER, Henrique; BLAUTHER, Igor;</w:t>
      </w:r>
      <w:r w:rsidRPr="00B40129">
        <w:rPr>
          <w:color w:val="222222"/>
          <w:shd w:val="clear" w:color="auto" w:fill="FFFFFF"/>
        </w:rPr>
        <w:t xml:space="preserve"> FIGUEIRÊDO, Camila Araújo de. </w:t>
      </w:r>
      <w:r w:rsidRPr="00B40129">
        <w:rPr>
          <w:b/>
          <w:color w:val="222222"/>
          <w:shd w:val="clear" w:color="auto" w:fill="FFFFFF"/>
        </w:rPr>
        <w:t>Fissuras e Trincas na Engenharia Civil</w:t>
      </w:r>
      <w:r w:rsidRPr="00B40129">
        <w:rPr>
          <w:color w:val="222222"/>
          <w:shd w:val="clear" w:color="auto" w:fill="FFFFFF"/>
        </w:rPr>
        <w:t>.</w:t>
      </w:r>
      <w:r w:rsidRPr="00B40129">
        <w:t xml:space="preserve"> </w:t>
      </w:r>
      <w:r w:rsidRPr="00B40129">
        <w:rPr>
          <w:color w:val="222222"/>
          <w:shd w:val="clear" w:color="auto" w:fill="FFFFFF"/>
        </w:rPr>
        <w:t>IV Congresso de Pesquisa e Extensão da FSG II Salão de Extensão.</w:t>
      </w:r>
      <w:r w:rsidRPr="00B40129">
        <w:t xml:space="preserve"> </w:t>
      </w:r>
      <w:r w:rsidRPr="00B40129">
        <w:rPr>
          <w:color w:val="222222"/>
          <w:shd w:val="clear" w:color="auto" w:fill="FFFFFF"/>
        </w:rPr>
        <w:t>ISSN 2318-8014. 2016</w:t>
      </w:r>
    </w:p>
    <w:p w14:paraId="2972AD40" w14:textId="77777777" w:rsidR="00C83509" w:rsidRPr="00B40129" w:rsidRDefault="00C83509" w:rsidP="004E411C">
      <w:pPr>
        <w:spacing w:after="240" w:line="240" w:lineRule="auto"/>
        <w:rPr>
          <w:rFonts w:ascii="Times New Roman" w:hAnsi="Times New Roman" w:cs="Times New Roman"/>
          <w:color w:val="222222"/>
          <w:sz w:val="24"/>
          <w:szCs w:val="24"/>
          <w:shd w:val="clear" w:color="auto" w:fill="FFFFFF"/>
        </w:rPr>
      </w:pPr>
      <w:r w:rsidRPr="00B40129">
        <w:rPr>
          <w:rFonts w:ascii="Times New Roman" w:hAnsi="Times New Roman" w:cs="Times New Roman"/>
          <w:color w:val="222222"/>
          <w:sz w:val="24"/>
          <w:szCs w:val="24"/>
          <w:shd w:val="clear" w:color="auto" w:fill="FFFFFF"/>
        </w:rPr>
        <w:t xml:space="preserve">LAPA, José Silva. </w:t>
      </w:r>
      <w:r w:rsidRPr="00B40129">
        <w:rPr>
          <w:rFonts w:ascii="Times New Roman" w:hAnsi="Times New Roman" w:cs="Times New Roman"/>
          <w:b/>
          <w:color w:val="222222"/>
          <w:sz w:val="24"/>
          <w:szCs w:val="24"/>
          <w:shd w:val="clear" w:color="auto" w:fill="FFFFFF"/>
        </w:rPr>
        <w:t>Patologia, recuperação e reparo das estruturas de concreto</w:t>
      </w:r>
      <w:r w:rsidRPr="00B40129">
        <w:rPr>
          <w:rFonts w:ascii="Times New Roman" w:hAnsi="Times New Roman" w:cs="Times New Roman"/>
          <w:color w:val="222222"/>
          <w:sz w:val="24"/>
          <w:szCs w:val="24"/>
          <w:shd w:val="clear" w:color="auto" w:fill="FFFFFF"/>
        </w:rPr>
        <w:t xml:space="preserve">. 2008. </w:t>
      </w:r>
      <w:r w:rsidRPr="00B40129">
        <w:rPr>
          <w:rFonts w:ascii="Times New Roman" w:hAnsi="Times New Roman" w:cs="Times New Roman"/>
          <w:bCs/>
          <w:color w:val="222222"/>
          <w:sz w:val="24"/>
          <w:szCs w:val="24"/>
          <w:shd w:val="clear" w:color="auto" w:fill="FFFFFF"/>
        </w:rPr>
        <w:t>Monografia (Especialização em Construção Civil) – Universidade Federal de Minas Gerais, Belo Horizonte</w:t>
      </w:r>
      <w:r w:rsidRPr="00B40129">
        <w:rPr>
          <w:rFonts w:ascii="Times New Roman" w:hAnsi="Times New Roman" w:cs="Times New Roman"/>
          <w:color w:val="222222"/>
          <w:sz w:val="24"/>
          <w:szCs w:val="24"/>
          <w:shd w:val="clear" w:color="auto" w:fill="FFFFFF"/>
        </w:rPr>
        <w:t>, 2008.</w:t>
      </w:r>
    </w:p>
    <w:p w14:paraId="2F6D4179" w14:textId="29CD897E" w:rsidR="00C83509" w:rsidRPr="00E00C7D" w:rsidRDefault="00C83509" w:rsidP="004E411C">
      <w:pPr>
        <w:pStyle w:val="Default"/>
        <w:spacing w:after="240"/>
        <w:rPr>
          <w:color w:val="auto"/>
          <w:shd w:val="clear" w:color="auto" w:fill="FFFFFF"/>
        </w:rPr>
      </w:pPr>
      <w:r w:rsidRPr="00B40129">
        <w:rPr>
          <w:color w:val="auto"/>
          <w:shd w:val="clear" w:color="auto" w:fill="FFFFFF"/>
        </w:rPr>
        <w:t xml:space="preserve">MAGALHÃES, Johny Lima; SEGRE, Thiago Stefano Passos; URBAN, Rodrigo Custodio. </w:t>
      </w:r>
      <w:r w:rsidRPr="00B40129">
        <w:rPr>
          <w:b/>
          <w:color w:val="auto"/>
          <w:shd w:val="clear" w:color="auto" w:fill="FFFFFF"/>
        </w:rPr>
        <w:t>Importância de ensaios geotécnicos em obras de pequeno porte</w:t>
      </w:r>
      <w:r w:rsidRPr="00B40129">
        <w:rPr>
          <w:color w:val="auto"/>
          <w:shd w:val="clear" w:color="auto" w:fill="FFFFFF"/>
        </w:rPr>
        <w:t>: uma abordagem estatística multivariada. </w:t>
      </w:r>
      <w:r w:rsidRPr="00B40129">
        <w:rPr>
          <w:bCs/>
          <w:color w:val="auto"/>
          <w:shd w:val="clear" w:color="auto" w:fill="FFFFFF"/>
        </w:rPr>
        <w:t>Integração Engenharia</w:t>
      </w:r>
      <w:r w:rsidRPr="00B40129">
        <w:rPr>
          <w:color w:val="auto"/>
          <w:shd w:val="clear" w:color="auto" w:fill="FFFFFF"/>
        </w:rPr>
        <w:t xml:space="preserve">. Faculdade de Engenharia de Bauru, 2020. Disponível em: </w:t>
      </w:r>
      <w:hyperlink r:id="rId37" w:history="1">
        <w:r w:rsidR="007A0467" w:rsidRPr="00E00C7D">
          <w:rPr>
            <w:rStyle w:val="Hyperlink"/>
            <w:color w:val="auto"/>
            <w:shd w:val="clear" w:color="auto" w:fill="FFFFFF"/>
          </w:rPr>
          <w:t>http://integracao.feb.unesp.br/index.php/RIE/article/view/25. Acesso em 21/09/2020</w:t>
        </w:r>
      </w:hyperlink>
      <w:r w:rsidRPr="00E00C7D">
        <w:rPr>
          <w:color w:val="auto"/>
          <w:shd w:val="clear" w:color="auto" w:fill="FFFFFF"/>
        </w:rPr>
        <w:t>.</w:t>
      </w:r>
    </w:p>
    <w:p w14:paraId="001336BB" w14:textId="727CFE02" w:rsidR="007A0467" w:rsidRPr="007A0467" w:rsidRDefault="007A0467" w:rsidP="007A0467">
      <w:pPr>
        <w:spacing w:after="240" w:line="240" w:lineRule="auto"/>
        <w:rPr>
          <w:rFonts w:ascii="Times New Roman" w:hAnsi="Times New Roman" w:cs="Times New Roman"/>
          <w:sz w:val="24"/>
          <w:szCs w:val="24"/>
          <w:shd w:val="clear" w:color="auto" w:fill="FFFFFF"/>
        </w:rPr>
      </w:pPr>
      <w:r w:rsidRPr="007A0467">
        <w:rPr>
          <w:rFonts w:ascii="Times New Roman" w:hAnsi="Times New Roman" w:cs="Times New Roman"/>
          <w:sz w:val="24"/>
          <w:szCs w:val="24"/>
          <w:shd w:val="clear" w:color="auto" w:fill="FFFFFF"/>
        </w:rPr>
        <w:t>MILITITSKY, Jarbas; CONSOLI, Nilo. Cesar; SCHNAID, Fernando. Patologia das fundações. 2ª ed. São Paulo: Oficina de Textos, 2015.</w:t>
      </w:r>
    </w:p>
    <w:p w14:paraId="72DE2281" w14:textId="727CFE02" w:rsidR="00C83509" w:rsidRDefault="00C83509" w:rsidP="004E411C">
      <w:pPr>
        <w:spacing w:after="240" w:line="240" w:lineRule="auto"/>
        <w:rPr>
          <w:rFonts w:ascii="Times New Roman" w:hAnsi="Times New Roman" w:cs="Times New Roman"/>
          <w:color w:val="222222"/>
          <w:sz w:val="24"/>
          <w:szCs w:val="24"/>
          <w:shd w:val="clear" w:color="auto" w:fill="FFFFFF"/>
        </w:rPr>
      </w:pPr>
      <w:r w:rsidRPr="00B40129">
        <w:rPr>
          <w:rFonts w:ascii="Times New Roman" w:hAnsi="Times New Roman" w:cs="Times New Roman"/>
          <w:color w:val="222222"/>
          <w:sz w:val="24"/>
          <w:szCs w:val="24"/>
          <w:shd w:val="clear" w:color="auto" w:fill="FFFFFF"/>
        </w:rPr>
        <w:t xml:space="preserve">OLIVARI, Giorgio. </w:t>
      </w:r>
      <w:r w:rsidRPr="00B40129">
        <w:rPr>
          <w:rFonts w:ascii="Times New Roman" w:hAnsi="Times New Roman" w:cs="Times New Roman"/>
          <w:b/>
          <w:color w:val="222222"/>
          <w:sz w:val="24"/>
          <w:szCs w:val="24"/>
          <w:shd w:val="clear" w:color="auto" w:fill="FFFFFF"/>
        </w:rPr>
        <w:t>Patologia em edificações</w:t>
      </w:r>
      <w:r w:rsidRPr="00B40129">
        <w:rPr>
          <w:rFonts w:ascii="Times New Roman" w:hAnsi="Times New Roman" w:cs="Times New Roman"/>
          <w:color w:val="222222"/>
          <w:sz w:val="24"/>
          <w:szCs w:val="24"/>
          <w:shd w:val="clear" w:color="auto" w:fill="FFFFFF"/>
        </w:rPr>
        <w:t>.2003. Trabalho de Conclusão de Curso (Bacharelado em Engenharia Civil) – Universidade Anhembi Morumbi. </w:t>
      </w:r>
      <w:r w:rsidRPr="00B40129">
        <w:rPr>
          <w:rFonts w:ascii="Times New Roman" w:hAnsi="Times New Roman" w:cs="Times New Roman"/>
          <w:bCs/>
          <w:color w:val="222222"/>
          <w:sz w:val="24"/>
          <w:szCs w:val="24"/>
          <w:shd w:val="clear" w:color="auto" w:fill="FFFFFF"/>
        </w:rPr>
        <w:t>São Paulo</w:t>
      </w:r>
      <w:r w:rsidRPr="00B40129">
        <w:rPr>
          <w:rFonts w:ascii="Times New Roman" w:hAnsi="Times New Roman" w:cs="Times New Roman"/>
          <w:color w:val="222222"/>
          <w:sz w:val="24"/>
          <w:szCs w:val="24"/>
          <w:shd w:val="clear" w:color="auto" w:fill="FFFFFF"/>
        </w:rPr>
        <w:t>, 2003.</w:t>
      </w:r>
    </w:p>
    <w:p w14:paraId="437C172D" w14:textId="1E8F8E91" w:rsidR="007A0467" w:rsidRPr="007A0467" w:rsidRDefault="007A0467" w:rsidP="004E411C">
      <w:pPr>
        <w:spacing w:after="240" w:line="240" w:lineRule="auto"/>
        <w:rPr>
          <w:rFonts w:ascii="Times New Roman" w:hAnsi="Times New Roman" w:cs="Times New Roman"/>
          <w:sz w:val="24"/>
          <w:szCs w:val="24"/>
        </w:rPr>
      </w:pPr>
      <w:r w:rsidRPr="00B40129">
        <w:rPr>
          <w:rFonts w:ascii="Times New Roman" w:hAnsi="Times New Roman" w:cs="Times New Roman"/>
          <w:color w:val="222222"/>
          <w:sz w:val="24"/>
          <w:szCs w:val="24"/>
          <w:shd w:val="clear" w:color="auto" w:fill="FFFFFF"/>
        </w:rPr>
        <w:t>OLIVEIRA, Alexandre Magno</w:t>
      </w:r>
      <w:r>
        <w:rPr>
          <w:rFonts w:ascii="Times New Roman" w:hAnsi="Times New Roman" w:cs="Times New Roman"/>
          <w:color w:val="222222"/>
          <w:sz w:val="24"/>
          <w:szCs w:val="24"/>
          <w:shd w:val="clear" w:color="auto" w:fill="FFFFFF"/>
        </w:rPr>
        <w:t xml:space="preserve"> de</w:t>
      </w:r>
      <w:r w:rsidRPr="00B40129">
        <w:rPr>
          <w:rFonts w:ascii="Times New Roman" w:hAnsi="Times New Roman" w:cs="Times New Roman"/>
          <w:color w:val="222222"/>
          <w:sz w:val="24"/>
          <w:szCs w:val="24"/>
          <w:shd w:val="clear" w:color="auto" w:fill="FFFFFF"/>
        </w:rPr>
        <w:t xml:space="preserve">. </w:t>
      </w:r>
      <w:r w:rsidRPr="00B40129">
        <w:rPr>
          <w:rFonts w:ascii="Times New Roman" w:hAnsi="Times New Roman" w:cs="Times New Roman"/>
          <w:b/>
          <w:color w:val="222222"/>
          <w:sz w:val="24"/>
          <w:szCs w:val="24"/>
          <w:shd w:val="clear" w:color="auto" w:fill="FFFFFF"/>
        </w:rPr>
        <w:t>Fissuras, trincas e rachaduras causadas por recalque de diferencial de fundações</w:t>
      </w:r>
      <w:r w:rsidRPr="00B40129">
        <w:rPr>
          <w:rFonts w:ascii="Times New Roman" w:hAnsi="Times New Roman" w:cs="Times New Roman"/>
          <w:color w:val="222222"/>
          <w:sz w:val="24"/>
          <w:szCs w:val="24"/>
          <w:shd w:val="clear" w:color="auto" w:fill="FFFFFF"/>
        </w:rPr>
        <w:t>. 2012. Monografia (Curso de Especialização em Gestão em Avaliações e Perícias) – Universidade Federal de Minas Gerais. Belo Horizonte, 2012.</w:t>
      </w:r>
    </w:p>
    <w:p w14:paraId="4EDE9EBB" w14:textId="77777777" w:rsidR="00C83509" w:rsidRPr="00B40129" w:rsidRDefault="00C83509" w:rsidP="004E411C">
      <w:pPr>
        <w:spacing w:after="240" w:line="240" w:lineRule="auto"/>
        <w:rPr>
          <w:rFonts w:ascii="Times New Roman" w:hAnsi="Times New Roman" w:cs="Times New Roman"/>
          <w:color w:val="111111"/>
          <w:sz w:val="24"/>
          <w:szCs w:val="24"/>
          <w:shd w:val="clear" w:color="auto" w:fill="FBFBF3"/>
        </w:rPr>
      </w:pPr>
      <w:r w:rsidRPr="00B40129">
        <w:rPr>
          <w:rFonts w:ascii="Times New Roman" w:hAnsi="Times New Roman" w:cs="Times New Roman"/>
          <w:sz w:val="24"/>
          <w:szCs w:val="24"/>
        </w:rPr>
        <w:t xml:space="preserve">RAMIRES, Lucas Diemer. </w:t>
      </w:r>
      <w:r w:rsidRPr="00B40129">
        <w:rPr>
          <w:rFonts w:ascii="Times New Roman" w:hAnsi="Times New Roman" w:cs="Times New Roman"/>
          <w:b/>
          <w:sz w:val="24"/>
          <w:szCs w:val="24"/>
        </w:rPr>
        <w:t>Estudo teórico-experimental de reforço para construções de alvenaria empregando revestimento de argamassa armada</w:t>
      </w:r>
      <w:r w:rsidRPr="00B40129">
        <w:rPr>
          <w:rFonts w:ascii="Times New Roman" w:hAnsi="Times New Roman" w:cs="Times New Roman"/>
          <w:sz w:val="24"/>
          <w:szCs w:val="24"/>
        </w:rPr>
        <w:t>.2007. Dissertação (Mestrado em Engenharia) – Universidade Federal do Rio Grande do Sul. Porto Alegre, 2007.</w:t>
      </w:r>
    </w:p>
    <w:p w14:paraId="4D7C4D1D" w14:textId="77777777" w:rsidR="00C83509" w:rsidRPr="00B40129" w:rsidRDefault="00C83509" w:rsidP="004E411C">
      <w:pPr>
        <w:spacing w:after="240" w:line="240" w:lineRule="auto"/>
        <w:rPr>
          <w:rFonts w:ascii="Times New Roman" w:hAnsi="Times New Roman" w:cs="Times New Roman"/>
          <w:sz w:val="24"/>
          <w:szCs w:val="24"/>
        </w:rPr>
      </w:pPr>
      <w:r w:rsidRPr="00B40129">
        <w:rPr>
          <w:rFonts w:ascii="Times New Roman" w:hAnsi="Times New Roman" w:cs="Times New Roman"/>
          <w:sz w:val="24"/>
          <w:szCs w:val="24"/>
        </w:rPr>
        <w:t xml:space="preserve">RESENDE, Maurício Marques. </w:t>
      </w:r>
      <w:r w:rsidRPr="00B40129">
        <w:rPr>
          <w:rFonts w:ascii="Times New Roman" w:hAnsi="Times New Roman" w:cs="Times New Roman"/>
          <w:b/>
          <w:sz w:val="24"/>
          <w:szCs w:val="24"/>
        </w:rPr>
        <w:t>A influência da manutenção na durabilidade dos revestimentos de fachada de edifícios</w:t>
      </w:r>
      <w:r w:rsidRPr="00B40129">
        <w:rPr>
          <w:rFonts w:ascii="Times New Roman" w:hAnsi="Times New Roman" w:cs="Times New Roman"/>
          <w:sz w:val="24"/>
          <w:szCs w:val="24"/>
        </w:rPr>
        <w:t xml:space="preserve">.2001. Dissertação (Mestrado em Engenharia) – Escola Politécnica da Universidade de São Paulo. São Paulo, 2001. </w:t>
      </w:r>
    </w:p>
    <w:p w14:paraId="34A741EE" w14:textId="77777777" w:rsidR="006870C9" w:rsidRPr="00E00C7D" w:rsidRDefault="006870C9" w:rsidP="006870C9">
      <w:pPr>
        <w:spacing w:after="240" w:line="240" w:lineRule="auto"/>
        <w:rPr>
          <w:rFonts w:ascii="Times New Roman" w:hAnsi="Times New Roman" w:cs="Times New Roman"/>
          <w:sz w:val="24"/>
          <w:szCs w:val="24"/>
        </w:rPr>
      </w:pPr>
      <w:r w:rsidRPr="00B40129">
        <w:rPr>
          <w:rFonts w:ascii="Times New Roman" w:hAnsi="Times New Roman" w:cs="Times New Roman"/>
          <w:sz w:val="24"/>
          <w:szCs w:val="24"/>
        </w:rPr>
        <w:t xml:space="preserve">SANTOS, Luiz Carlos dos. </w:t>
      </w:r>
      <w:r w:rsidRPr="00B40129">
        <w:rPr>
          <w:rFonts w:ascii="Times New Roman" w:hAnsi="Times New Roman" w:cs="Times New Roman"/>
          <w:b/>
          <w:bCs/>
          <w:sz w:val="24"/>
          <w:szCs w:val="24"/>
        </w:rPr>
        <w:t xml:space="preserve">Pesquisa documental: </w:t>
      </w:r>
      <w:r w:rsidRPr="00B40129">
        <w:rPr>
          <w:rFonts w:ascii="Times New Roman" w:hAnsi="Times New Roman" w:cs="Times New Roman"/>
          <w:sz w:val="24"/>
          <w:szCs w:val="24"/>
        </w:rPr>
        <w:t xml:space="preserve">Um procedimento metodológico. 2000, </w:t>
      </w:r>
      <w:r w:rsidRPr="00E00C7D">
        <w:rPr>
          <w:rFonts w:ascii="Times New Roman" w:hAnsi="Times New Roman" w:cs="Times New Roman"/>
          <w:sz w:val="24"/>
          <w:szCs w:val="24"/>
        </w:rPr>
        <w:t xml:space="preserve">São Paulo. Disponível em: </w:t>
      </w:r>
      <w:hyperlink r:id="rId38" w:history="1">
        <w:r w:rsidRPr="00E00C7D">
          <w:rPr>
            <w:rStyle w:val="Hyperlink"/>
            <w:rFonts w:ascii="Times New Roman" w:hAnsi="Times New Roman" w:cs="Times New Roman"/>
            <w:color w:val="auto"/>
            <w:sz w:val="24"/>
            <w:szCs w:val="24"/>
          </w:rPr>
          <w:t>http://www.lcsantos.pro.br/arquivos/32_PESQUISA_DOCUMENTAL01042010</w:t>
        </w:r>
      </w:hyperlink>
      <w:r w:rsidRPr="00E00C7D">
        <w:rPr>
          <w:rFonts w:ascii="Times New Roman" w:hAnsi="Times New Roman" w:cs="Times New Roman"/>
          <w:sz w:val="24"/>
          <w:szCs w:val="24"/>
        </w:rPr>
        <w:t xml:space="preserve"> 175228.pdf&gt;. Acesso em 06 de abril de 2020.</w:t>
      </w:r>
    </w:p>
    <w:p w14:paraId="0F990C9F" w14:textId="77777777" w:rsidR="006870C9" w:rsidRPr="00B40129" w:rsidRDefault="006870C9" w:rsidP="004E411C">
      <w:pPr>
        <w:spacing w:after="240" w:line="240" w:lineRule="auto"/>
        <w:rPr>
          <w:rFonts w:ascii="Times New Roman" w:hAnsi="Times New Roman" w:cs="Times New Roman"/>
          <w:color w:val="222222"/>
          <w:sz w:val="24"/>
          <w:szCs w:val="24"/>
          <w:shd w:val="clear" w:color="auto" w:fill="FFFFFF"/>
        </w:rPr>
      </w:pPr>
      <w:r w:rsidRPr="00B40129">
        <w:rPr>
          <w:rFonts w:ascii="Times New Roman" w:hAnsi="Times New Roman" w:cs="Times New Roman"/>
          <w:color w:val="222222"/>
          <w:sz w:val="24"/>
          <w:szCs w:val="24"/>
          <w:shd w:val="clear" w:color="auto" w:fill="FFFFFF"/>
        </w:rPr>
        <w:t xml:space="preserve">SCHELBAUER, Gustavo; GRAUPMANN, Olaf. </w:t>
      </w:r>
      <w:r w:rsidRPr="00B40129">
        <w:rPr>
          <w:rFonts w:ascii="Times New Roman" w:hAnsi="Times New Roman" w:cs="Times New Roman"/>
          <w:b/>
          <w:color w:val="222222"/>
          <w:sz w:val="24"/>
          <w:szCs w:val="24"/>
          <w:shd w:val="clear" w:color="auto" w:fill="FFFFFF"/>
        </w:rPr>
        <w:t>MANIFESTAÇÕES PATOLÓGICAS EM REVESTIMENTOS ARGAMASSADOS</w:t>
      </w:r>
      <w:r w:rsidRPr="00B40129">
        <w:rPr>
          <w:rFonts w:ascii="Times New Roman" w:hAnsi="Times New Roman" w:cs="Times New Roman"/>
          <w:color w:val="222222"/>
          <w:sz w:val="24"/>
          <w:szCs w:val="24"/>
          <w:shd w:val="clear" w:color="auto" w:fill="FFFFFF"/>
        </w:rPr>
        <w:t>. </w:t>
      </w:r>
      <w:r w:rsidRPr="00B40129">
        <w:rPr>
          <w:rFonts w:ascii="Times New Roman" w:hAnsi="Times New Roman" w:cs="Times New Roman"/>
          <w:bCs/>
          <w:color w:val="222222"/>
          <w:sz w:val="24"/>
          <w:szCs w:val="24"/>
          <w:shd w:val="clear" w:color="auto" w:fill="FFFFFF"/>
        </w:rPr>
        <w:t>UNIVERSIDADE DO CONTESTADO–UnC – Anais da V Semana de Engenharia Civil.</w:t>
      </w:r>
      <w:r w:rsidRPr="00B40129">
        <w:rPr>
          <w:rFonts w:ascii="Times New Roman" w:hAnsi="Times New Roman" w:cs="Times New Roman"/>
          <w:color w:val="222222"/>
          <w:sz w:val="24"/>
          <w:szCs w:val="24"/>
          <w:shd w:val="clear" w:color="auto" w:fill="FFFFFF"/>
        </w:rPr>
        <w:t xml:space="preserve"> p. 30.</w:t>
      </w:r>
      <w:r w:rsidRPr="00B40129">
        <w:rPr>
          <w:rFonts w:ascii="Times New Roman" w:hAnsi="Times New Roman" w:cs="Times New Roman"/>
          <w:sz w:val="24"/>
          <w:szCs w:val="24"/>
        </w:rPr>
        <w:t xml:space="preserve"> </w:t>
      </w:r>
      <w:r w:rsidRPr="00B40129">
        <w:rPr>
          <w:rFonts w:ascii="Times New Roman" w:hAnsi="Times New Roman" w:cs="Times New Roman"/>
          <w:color w:val="222222"/>
          <w:sz w:val="24"/>
          <w:szCs w:val="24"/>
          <w:shd w:val="clear" w:color="auto" w:fill="FFFFFF"/>
        </w:rPr>
        <w:t>ISBN: 978-85-63671-70-7</w:t>
      </w:r>
    </w:p>
    <w:p w14:paraId="7D85FC56" w14:textId="77777777" w:rsidR="006870C9" w:rsidRPr="00B40129" w:rsidRDefault="006870C9" w:rsidP="006870C9">
      <w:pPr>
        <w:pStyle w:val="NormalWeb"/>
        <w:shd w:val="clear" w:color="auto" w:fill="FFFFFF" w:themeFill="background1"/>
        <w:spacing w:before="0" w:beforeAutospacing="0" w:after="240" w:afterAutospacing="0"/>
        <w:rPr>
          <w:color w:val="111111"/>
        </w:rPr>
      </w:pPr>
      <w:r w:rsidRPr="00B40129">
        <w:rPr>
          <w:color w:val="111111"/>
        </w:rPr>
        <w:t xml:space="preserve">SILVA, Denise. Antunes da. </w:t>
      </w:r>
      <w:r w:rsidRPr="00B40129">
        <w:rPr>
          <w:b/>
          <w:color w:val="111111"/>
        </w:rPr>
        <w:t>Levantamento de problemas em fundações correntes no estado do Rio Grande do Sul</w:t>
      </w:r>
      <w:r w:rsidRPr="00B40129">
        <w:rPr>
          <w:color w:val="111111"/>
        </w:rPr>
        <w:t>. 1993. Dissertação (Mestrado em Engenharia Civil) – Escola da Universidade Federal do Rio Grande do Sul, Porto Alegre, 1993.</w:t>
      </w:r>
    </w:p>
    <w:p w14:paraId="182E6183" w14:textId="77777777" w:rsidR="006870C9" w:rsidRPr="00B40129" w:rsidRDefault="006870C9" w:rsidP="004E411C">
      <w:pPr>
        <w:spacing w:after="240" w:line="240" w:lineRule="auto"/>
        <w:rPr>
          <w:rFonts w:ascii="Times New Roman" w:hAnsi="Times New Roman" w:cs="Times New Roman"/>
          <w:sz w:val="24"/>
          <w:szCs w:val="24"/>
        </w:rPr>
      </w:pPr>
      <w:r w:rsidRPr="00B40129">
        <w:rPr>
          <w:rFonts w:ascii="Times New Roman" w:hAnsi="Times New Roman" w:cs="Times New Roman"/>
          <w:sz w:val="24"/>
          <w:szCs w:val="24"/>
        </w:rPr>
        <w:lastRenderedPageBreak/>
        <w:t xml:space="preserve">SOUZA, Marcos Ferreira de. </w:t>
      </w:r>
      <w:r w:rsidRPr="00B40129">
        <w:rPr>
          <w:rFonts w:ascii="Times New Roman" w:hAnsi="Times New Roman" w:cs="Times New Roman"/>
          <w:b/>
          <w:sz w:val="24"/>
          <w:szCs w:val="24"/>
        </w:rPr>
        <w:t>Patologias ocasionadas pela umidade nas edificações</w:t>
      </w:r>
      <w:r w:rsidRPr="00B40129">
        <w:rPr>
          <w:rFonts w:ascii="Times New Roman" w:hAnsi="Times New Roman" w:cs="Times New Roman"/>
          <w:sz w:val="24"/>
          <w:szCs w:val="24"/>
        </w:rPr>
        <w:t xml:space="preserve">. 2008.Monografia (Curso de Especialização em Engenharia Civil) – Universidade Federal de Minas Gerais, Belo Horizonte, 2008. </w:t>
      </w:r>
    </w:p>
    <w:p w14:paraId="465F9237" w14:textId="77777777" w:rsidR="00C83509" w:rsidRPr="00B40129" w:rsidRDefault="00C83509" w:rsidP="004E411C">
      <w:pPr>
        <w:spacing w:after="240" w:line="240" w:lineRule="auto"/>
        <w:rPr>
          <w:rFonts w:ascii="Times New Roman" w:hAnsi="Times New Roman" w:cs="Times New Roman"/>
          <w:sz w:val="24"/>
          <w:szCs w:val="24"/>
        </w:rPr>
      </w:pPr>
      <w:r w:rsidRPr="00B40129">
        <w:rPr>
          <w:rFonts w:ascii="Times New Roman" w:hAnsi="Times New Roman" w:cs="Times New Roman"/>
          <w:sz w:val="24"/>
          <w:szCs w:val="24"/>
        </w:rPr>
        <w:t xml:space="preserve">SOUZA, Vicente Custódio Moreira de; RIPPER, Thomaz. </w:t>
      </w:r>
      <w:r w:rsidRPr="00B40129">
        <w:rPr>
          <w:rFonts w:ascii="Times New Roman" w:hAnsi="Times New Roman" w:cs="Times New Roman"/>
          <w:b/>
          <w:sz w:val="24"/>
          <w:szCs w:val="24"/>
        </w:rPr>
        <w:t>Patologia, recuperação e reforço de estruturas de concreto</w:t>
      </w:r>
      <w:r w:rsidRPr="00B40129">
        <w:rPr>
          <w:rFonts w:ascii="Times New Roman" w:hAnsi="Times New Roman" w:cs="Times New Roman"/>
          <w:sz w:val="24"/>
          <w:szCs w:val="24"/>
        </w:rPr>
        <w:t>. 1ª ed. São Paulo, Pini, 1998. ISBN: 85-7266-096-8.</w:t>
      </w:r>
    </w:p>
    <w:p w14:paraId="5B792796" w14:textId="77777777" w:rsidR="00C83509" w:rsidRPr="00B40129" w:rsidRDefault="000F4CF6" w:rsidP="004E411C">
      <w:pPr>
        <w:spacing w:after="240" w:line="240" w:lineRule="auto"/>
        <w:rPr>
          <w:rFonts w:ascii="Times New Roman" w:hAnsi="Times New Roman" w:cs="Times New Roman"/>
          <w:sz w:val="24"/>
          <w:szCs w:val="24"/>
        </w:rPr>
      </w:pPr>
      <w:r w:rsidRPr="00B40129">
        <w:rPr>
          <w:rFonts w:ascii="Times New Roman" w:hAnsi="Times New Roman" w:cs="Times New Roman"/>
          <w:sz w:val="24"/>
          <w:szCs w:val="24"/>
        </w:rPr>
        <w:t>THOMAZ</w:t>
      </w:r>
      <w:r w:rsidR="00C83509" w:rsidRPr="00B40129">
        <w:rPr>
          <w:rFonts w:ascii="Times New Roman" w:hAnsi="Times New Roman" w:cs="Times New Roman"/>
          <w:sz w:val="24"/>
          <w:szCs w:val="24"/>
        </w:rPr>
        <w:t xml:space="preserve">, Ercio. </w:t>
      </w:r>
      <w:r w:rsidR="00C83509" w:rsidRPr="00B40129">
        <w:rPr>
          <w:rFonts w:ascii="Times New Roman" w:hAnsi="Times New Roman" w:cs="Times New Roman"/>
          <w:b/>
          <w:sz w:val="24"/>
          <w:szCs w:val="24"/>
        </w:rPr>
        <w:t>Trincas em Edifícios, causas, prevenção e recuperação</w:t>
      </w:r>
      <w:r w:rsidR="00C83509" w:rsidRPr="00B40129">
        <w:rPr>
          <w:rFonts w:ascii="Times New Roman" w:hAnsi="Times New Roman" w:cs="Times New Roman"/>
          <w:sz w:val="24"/>
          <w:szCs w:val="24"/>
        </w:rPr>
        <w:t xml:space="preserve"> – Coedição IPT/EPUSP/PINI, São Paulo, 2007.</w:t>
      </w:r>
    </w:p>
    <w:p w14:paraId="51F09D01" w14:textId="77777777" w:rsidR="008F1087" w:rsidRPr="00B40129" w:rsidRDefault="00C83509" w:rsidP="003C5D51">
      <w:pPr>
        <w:spacing w:after="240" w:line="240" w:lineRule="auto"/>
        <w:rPr>
          <w:rFonts w:ascii="Times New Roman" w:hAnsi="Times New Roman" w:cs="Times New Roman"/>
          <w:sz w:val="24"/>
          <w:szCs w:val="24"/>
        </w:rPr>
        <w:sectPr w:rsidR="008F1087" w:rsidRPr="00B40129" w:rsidSect="00271596">
          <w:headerReference w:type="default" r:id="rId39"/>
          <w:pgSz w:w="11906" w:h="16838" w:code="9"/>
          <w:pgMar w:top="1701" w:right="1134" w:bottom="1134" w:left="1701" w:header="851" w:footer="709" w:gutter="0"/>
          <w:cols w:space="708"/>
          <w:docGrid w:linePitch="360"/>
        </w:sectPr>
      </w:pPr>
      <w:r w:rsidRPr="00B40129">
        <w:rPr>
          <w:rFonts w:ascii="Times New Roman" w:hAnsi="Times New Roman" w:cs="Times New Roman"/>
          <w:sz w:val="24"/>
          <w:szCs w:val="24"/>
        </w:rPr>
        <w:t>ZUCHETTI, Pedro. Augusto. Bastiani</w:t>
      </w:r>
      <w:r w:rsidRPr="00B40129">
        <w:rPr>
          <w:rFonts w:ascii="Times New Roman" w:hAnsi="Times New Roman" w:cs="Times New Roman"/>
          <w:b/>
          <w:sz w:val="24"/>
          <w:szCs w:val="24"/>
        </w:rPr>
        <w:t xml:space="preserve">. Patologias da Construção Civil: </w:t>
      </w:r>
      <w:r w:rsidRPr="00B40129">
        <w:rPr>
          <w:rFonts w:ascii="Times New Roman" w:hAnsi="Times New Roman" w:cs="Times New Roman"/>
          <w:sz w:val="24"/>
          <w:szCs w:val="24"/>
        </w:rPr>
        <w:t>Investigação Patológica Em Edifício Corporativo De Administração Pública No Vale Do Taquari/rs. 2015. Trabalho de conclusão de curso (Bacharelado em Engenharia Civil) - Centro Universitário Univates</w:t>
      </w:r>
      <w:r w:rsidR="003C5D51" w:rsidRPr="00B40129">
        <w:rPr>
          <w:rFonts w:ascii="Times New Roman" w:hAnsi="Times New Roman" w:cs="Times New Roman"/>
          <w:sz w:val="24"/>
          <w:szCs w:val="24"/>
        </w:rPr>
        <w:t>, Lajeado,2015.</w:t>
      </w:r>
    </w:p>
    <w:p w14:paraId="16C3FE57" w14:textId="77777777" w:rsidR="00D7718E" w:rsidRDefault="00D7718E" w:rsidP="00D7718E">
      <w:pPr>
        <w:rPr>
          <w:rFonts w:ascii="Arial" w:hAnsi="Arial" w:cs="Arial"/>
          <w:sz w:val="28"/>
          <w:szCs w:val="28"/>
        </w:rPr>
      </w:pPr>
    </w:p>
    <w:sectPr w:rsidR="00D7718E" w:rsidSect="00CF7F71">
      <w:headerReference w:type="default" r:id="rId40"/>
      <w:pgSz w:w="11906" w:h="16838" w:code="9"/>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EEA24" w14:textId="77777777" w:rsidR="00EC028C" w:rsidRDefault="00EC028C" w:rsidP="003551CC">
      <w:pPr>
        <w:spacing w:after="0" w:line="240" w:lineRule="auto"/>
      </w:pPr>
      <w:r>
        <w:separator/>
      </w:r>
    </w:p>
  </w:endnote>
  <w:endnote w:type="continuationSeparator" w:id="0">
    <w:p w14:paraId="489ABF1A" w14:textId="77777777" w:rsidR="00EC028C" w:rsidRDefault="00EC028C" w:rsidP="00355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79097" w14:textId="77777777" w:rsidR="00EC028C" w:rsidRDefault="00EC028C" w:rsidP="003551CC">
      <w:pPr>
        <w:spacing w:after="0" w:line="240" w:lineRule="auto"/>
      </w:pPr>
      <w:r>
        <w:separator/>
      </w:r>
    </w:p>
  </w:footnote>
  <w:footnote w:type="continuationSeparator" w:id="0">
    <w:p w14:paraId="640270AB" w14:textId="77777777" w:rsidR="00EC028C" w:rsidRDefault="00EC028C" w:rsidP="003551CC">
      <w:pPr>
        <w:spacing w:after="0" w:line="240" w:lineRule="auto"/>
      </w:pPr>
      <w:r>
        <w:continuationSeparator/>
      </w:r>
    </w:p>
  </w:footnote>
  <w:footnote w:id="1">
    <w:p w14:paraId="12F5E3EF" w14:textId="204988A9" w:rsidR="00222370" w:rsidRPr="0053712B" w:rsidRDefault="00222370" w:rsidP="00143D6E">
      <w:pPr>
        <w:pStyle w:val="Textodenotaderodap"/>
        <w:rPr>
          <w:rFonts w:ascii="Times New Roman" w:hAnsi="Times New Roman"/>
          <w:sz w:val="20"/>
        </w:rPr>
      </w:pPr>
      <w:r w:rsidRPr="0053712B">
        <w:rPr>
          <w:rStyle w:val="Refdenotaderodap"/>
          <w:rFonts w:ascii="Times New Roman" w:hAnsi="Times New Roman"/>
          <w:sz w:val="20"/>
        </w:rPr>
        <w:footnoteRef/>
      </w:r>
      <w:r w:rsidRPr="0053712B">
        <w:rPr>
          <w:rFonts w:ascii="Times New Roman" w:hAnsi="Times New Roman"/>
          <w:sz w:val="20"/>
        </w:rPr>
        <w:t xml:space="preserve"> - </w:t>
      </w:r>
      <w:r>
        <w:rPr>
          <w:rFonts w:ascii="Times New Roman" w:hAnsi="Times New Roman"/>
          <w:sz w:val="20"/>
        </w:rPr>
        <w:t xml:space="preserve">Graduando em engenharia civil pelo Centro Universitário de Caratinga– </w:t>
      </w:r>
      <w:r w:rsidRPr="00986621">
        <w:rPr>
          <w:rFonts w:ascii="Times New Roman" w:hAnsi="Times New Roman"/>
          <w:i/>
          <w:sz w:val="20"/>
        </w:rPr>
        <w:t>e-mail</w:t>
      </w:r>
      <w:r>
        <w:rPr>
          <w:rFonts w:ascii="Times New Roman" w:hAnsi="Times New Roman"/>
          <w:sz w:val="20"/>
        </w:rPr>
        <w:t xml:space="preserve">: </w:t>
      </w:r>
      <w:r>
        <w:rPr>
          <w:rFonts w:ascii="Times New Roman" w:eastAsiaTheme="majorEastAsia" w:hAnsi="Times New Roman"/>
          <w:sz w:val="20"/>
        </w:rPr>
        <w:t>juniolorentz@gmail.com</w:t>
      </w:r>
      <w:r>
        <w:rPr>
          <w:rFonts w:ascii="Times New Roman" w:hAnsi="Times New Roman"/>
          <w:sz w:val="20"/>
        </w:rPr>
        <w:t xml:space="preserve"> </w:t>
      </w:r>
    </w:p>
  </w:footnote>
  <w:footnote w:id="2">
    <w:p w14:paraId="7E360E54" w14:textId="72332B95" w:rsidR="00222370" w:rsidRPr="0053712B" w:rsidRDefault="00222370" w:rsidP="00143D6E">
      <w:pPr>
        <w:pStyle w:val="Textodenotaderodap"/>
        <w:rPr>
          <w:rFonts w:ascii="Times New Roman" w:hAnsi="Times New Roman"/>
          <w:sz w:val="20"/>
        </w:rPr>
      </w:pPr>
      <w:r w:rsidRPr="0053712B">
        <w:rPr>
          <w:rStyle w:val="Refdenotaderodap"/>
          <w:rFonts w:ascii="Times New Roman" w:hAnsi="Times New Roman"/>
          <w:sz w:val="20"/>
        </w:rPr>
        <w:footnoteRef/>
      </w:r>
      <w:r w:rsidRPr="0053712B">
        <w:rPr>
          <w:rFonts w:ascii="Times New Roman" w:hAnsi="Times New Roman"/>
          <w:sz w:val="20"/>
        </w:rPr>
        <w:t xml:space="preserve"> </w:t>
      </w:r>
      <w:r>
        <w:rPr>
          <w:rFonts w:ascii="Times New Roman" w:hAnsi="Times New Roman"/>
          <w:sz w:val="20"/>
        </w:rPr>
        <w:t xml:space="preserve">- </w:t>
      </w:r>
      <w:r w:rsidR="003F3EFC">
        <w:rPr>
          <w:rFonts w:ascii="Times New Roman" w:hAnsi="Times New Roman"/>
          <w:sz w:val="20"/>
        </w:rPr>
        <w:t>Engenheiro Civil pela UFOP e de Segurança do Trabalho pela UCAM, Mestre em Tecnologia, Ambiente e Sociedade pela UFVJM</w:t>
      </w:r>
      <w:r>
        <w:rPr>
          <w:rFonts w:ascii="Times New Roman" w:hAnsi="Times New Roman"/>
          <w:sz w:val="20"/>
        </w:rPr>
        <w:t xml:space="preserve"> – </w:t>
      </w:r>
      <w:r w:rsidRPr="00986621">
        <w:rPr>
          <w:rFonts w:ascii="Times New Roman" w:hAnsi="Times New Roman"/>
          <w:i/>
          <w:sz w:val="20"/>
        </w:rPr>
        <w:t>e-m</w:t>
      </w:r>
      <w:r w:rsidR="003F3EFC">
        <w:rPr>
          <w:rFonts w:ascii="Times New Roman" w:hAnsi="Times New Roman"/>
          <w:i/>
          <w:sz w:val="20"/>
        </w:rPr>
        <w:t>ail: hiram.correia@gmail.com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014F6" w14:textId="77777777" w:rsidR="00222370" w:rsidRDefault="00222370" w:rsidP="00EF16C3">
    <w:pPr>
      <w:pStyle w:val="Cabealho"/>
      <w:tabs>
        <w:tab w:val="clear" w:pos="4252"/>
        <w:tab w:val="clear" w:pos="8504"/>
        <w:tab w:val="left" w:pos="5820"/>
      </w:tabs>
    </w:pPr>
    <w:r>
      <w:tab/>
    </w:r>
  </w:p>
  <w:tbl>
    <w:tblPr>
      <w:tblW w:w="10065" w:type="dxa"/>
      <w:tblInd w:w="-601" w:type="dxa"/>
      <w:tblLook w:val="04A0" w:firstRow="1" w:lastRow="0" w:firstColumn="1" w:lastColumn="0" w:noHBand="0" w:noVBand="1"/>
    </w:tblPr>
    <w:tblGrid>
      <w:gridCol w:w="1620"/>
      <w:gridCol w:w="8445"/>
    </w:tblGrid>
    <w:tr w:rsidR="00222370" w:rsidRPr="00143D6E" w14:paraId="5CF51DE6" w14:textId="77777777" w:rsidTr="00222370">
      <w:trPr>
        <w:trHeight w:val="713"/>
      </w:trPr>
      <w:tc>
        <w:tcPr>
          <w:tcW w:w="1620" w:type="dxa"/>
          <w:tcBorders>
            <w:right w:val="single" w:sz="4" w:space="0" w:color="auto"/>
          </w:tcBorders>
          <w:shd w:val="clear" w:color="auto" w:fill="auto"/>
          <w:vAlign w:val="center"/>
        </w:tcPr>
        <w:p w14:paraId="3240D2E5" w14:textId="77777777" w:rsidR="00222370" w:rsidRPr="00143D6E" w:rsidRDefault="00222370" w:rsidP="00EF16C3">
          <w:pPr>
            <w:spacing w:after="0"/>
            <w:jc w:val="center"/>
            <w:rPr>
              <w:rFonts w:ascii="Times New Roman" w:eastAsia="Times New Roman" w:hAnsi="Times New Roman" w:cs="Times New Roman"/>
              <w:b/>
              <w:sz w:val="24"/>
              <w:szCs w:val="24"/>
              <w:lang w:eastAsia="pt-BR"/>
            </w:rPr>
          </w:pPr>
          <w:r w:rsidRPr="00143D6E">
            <w:rPr>
              <w:rFonts w:ascii="Arial" w:eastAsia="Times New Roman" w:hAnsi="Arial" w:cs="Arial"/>
              <w:b/>
              <w:noProof/>
              <w:sz w:val="24"/>
              <w:szCs w:val="24"/>
              <w:lang w:eastAsia="pt-BR"/>
            </w:rPr>
            <w:drawing>
              <wp:inline distT="0" distB="0" distL="0" distR="0" wp14:anchorId="517C0F84" wp14:editId="1F6C25E1">
                <wp:extent cx="685800" cy="742950"/>
                <wp:effectExtent l="0" t="0" r="0" b="0"/>
                <wp:docPr id="66" name="Imagem 66" descr="Uma imagem contendo 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Uma imagem contendo texto&#10;&#10;Descrição gerada automaticament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a:ln>
                          <a:noFill/>
                        </a:ln>
                      </pic:spPr>
                    </pic:pic>
                  </a:graphicData>
                </a:graphic>
              </wp:inline>
            </w:drawing>
          </w:r>
        </w:p>
      </w:tc>
      <w:tc>
        <w:tcPr>
          <w:tcW w:w="8445" w:type="dxa"/>
          <w:tcBorders>
            <w:left w:val="single" w:sz="4" w:space="0" w:color="auto"/>
          </w:tcBorders>
          <w:shd w:val="clear" w:color="auto" w:fill="auto"/>
          <w:vAlign w:val="center"/>
        </w:tcPr>
        <w:p w14:paraId="7BE77781" w14:textId="77777777" w:rsidR="00222370" w:rsidRPr="00143D6E" w:rsidRDefault="00222370" w:rsidP="00EF16C3">
          <w:pPr>
            <w:spacing w:after="0"/>
            <w:jc w:val="center"/>
            <w:rPr>
              <w:rFonts w:ascii="Times New Roman" w:eastAsia="Times New Roman" w:hAnsi="Times New Roman" w:cs="Times New Roman"/>
              <w:b/>
              <w:sz w:val="24"/>
              <w:szCs w:val="24"/>
              <w:lang w:eastAsia="pt-BR"/>
            </w:rPr>
          </w:pPr>
          <w:r w:rsidRPr="00143D6E">
            <w:rPr>
              <w:rFonts w:ascii="Times New Roman" w:eastAsia="Times New Roman" w:hAnsi="Times New Roman" w:cs="Times New Roman"/>
              <w:b/>
              <w:sz w:val="24"/>
              <w:szCs w:val="24"/>
              <w:lang w:eastAsia="pt-BR"/>
            </w:rPr>
            <w:t>FUNDAÇÃO EDUCACIONAL DE CARATINGA - FUNEC</w:t>
          </w:r>
        </w:p>
        <w:p w14:paraId="79E0784F" w14:textId="77777777" w:rsidR="00222370" w:rsidRPr="00143D6E" w:rsidRDefault="00222370" w:rsidP="00EF16C3">
          <w:pPr>
            <w:spacing w:after="0"/>
            <w:jc w:val="center"/>
            <w:rPr>
              <w:rFonts w:ascii="Times New Roman" w:eastAsia="Times New Roman" w:hAnsi="Times New Roman" w:cs="Times New Roman"/>
              <w:b/>
              <w:sz w:val="24"/>
              <w:szCs w:val="24"/>
              <w:lang w:eastAsia="pt-BR"/>
            </w:rPr>
          </w:pPr>
          <w:r w:rsidRPr="00143D6E">
            <w:rPr>
              <w:rFonts w:ascii="Times New Roman" w:eastAsia="Times New Roman" w:hAnsi="Times New Roman" w:cs="Times New Roman"/>
              <w:b/>
              <w:sz w:val="24"/>
              <w:szCs w:val="24"/>
              <w:lang w:eastAsia="pt-BR"/>
            </w:rPr>
            <w:t>CENTRO UNIVERSITÁRIO DE CARATINGA - UNEC</w:t>
          </w:r>
        </w:p>
        <w:p w14:paraId="337476FF" w14:textId="77777777" w:rsidR="00222370" w:rsidRPr="00143D6E" w:rsidRDefault="00222370" w:rsidP="00EF16C3">
          <w:pPr>
            <w:spacing w:after="0"/>
            <w:jc w:val="center"/>
            <w:rPr>
              <w:rFonts w:ascii="Times New Roman" w:eastAsia="Times New Roman" w:hAnsi="Times New Roman" w:cs="Times New Roman"/>
              <w:b/>
              <w:sz w:val="24"/>
              <w:szCs w:val="24"/>
              <w:lang w:eastAsia="pt-BR"/>
            </w:rPr>
          </w:pPr>
          <w:r w:rsidRPr="00143D6E">
            <w:rPr>
              <w:rFonts w:ascii="Times New Roman" w:eastAsia="Times New Roman" w:hAnsi="Times New Roman" w:cs="Times New Roman"/>
              <w:b/>
              <w:sz w:val="24"/>
              <w:szCs w:val="24"/>
              <w:lang w:eastAsia="pt-BR"/>
            </w:rPr>
            <w:t>TÓPICOS ESPECIAIS</w:t>
          </w:r>
        </w:p>
        <w:p w14:paraId="1605D7B3" w14:textId="77777777" w:rsidR="00222370" w:rsidRPr="00143D6E" w:rsidRDefault="00222370" w:rsidP="00EF16C3">
          <w:pPr>
            <w:spacing w:after="0"/>
            <w:jc w:val="center"/>
            <w:rPr>
              <w:rFonts w:ascii="Times New Roman" w:eastAsia="Times New Roman" w:hAnsi="Times New Roman" w:cs="Times New Roman"/>
              <w:b/>
              <w:sz w:val="24"/>
              <w:szCs w:val="24"/>
              <w:lang w:eastAsia="pt-BR"/>
            </w:rPr>
          </w:pPr>
          <w:r w:rsidRPr="00143D6E">
            <w:rPr>
              <w:rFonts w:ascii="Times New Roman" w:eastAsia="Times New Roman" w:hAnsi="Times New Roman" w:cs="Times New Roman"/>
              <w:b/>
              <w:sz w:val="24"/>
              <w:szCs w:val="24"/>
              <w:lang w:eastAsia="pt-BR"/>
            </w:rPr>
            <w:t>CURSO DE ENGENHARIA</w:t>
          </w:r>
        </w:p>
        <w:p w14:paraId="7930B74E" w14:textId="77777777" w:rsidR="00222370" w:rsidRPr="00143D6E" w:rsidRDefault="00222370" w:rsidP="00EF16C3">
          <w:pPr>
            <w:spacing w:after="0" w:line="360" w:lineRule="auto"/>
            <w:jc w:val="center"/>
            <w:rPr>
              <w:rFonts w:ascii="Times New Roman" w:eastAsia="Times New Roman" w:hAnsi="Times New Roman" w:cs="Times New Roman"/>
              <w:b/>
              <w:sz w:val="24"/>
              <w:szCs w:val="24"/>
              <w:lang w:eastAsia="pt-BR"/>
            </w:rPr>
          </w:pPr>
          <w:r w:rsidRPr="00143D6E">
            <w:rPr>
              <w:rFonts w:ascii="Times New Roman" w:eastAsia="Times New Roman" w:hAnsi="Times New Roman" w:cs="Times New Roman"/>
              <w:b/>
              <w:sz w:val="24"/>
              <w:szCs w:val="24"/>
              <w:lang w:eastAsia="pt-BR"/>
            </w:rPr>
            <w:t>CAMPUS DE NANUQUE - MG</w:t>
          </w:r>
        </w:p>
      </w:tc>
    </w:tr>
  </w:tbl>
  <w:p w14:paraId="4288F66B" w14:textId="77777777" w:rsidR="00222370" w:rsidRDefault="00222370" w:rsidP="00EF16C3">
    <w:pPr>
      <w:pStyle w:val="Cabealho"/>
      <w:tabs>
        <w:tab w:val="clear" w:pos="4252"/>
        <w:tab w:val="clear" w:pos="8504"/>
        <w:tab w:val="left" w:pos="58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E4A49" w14:textId="77777777" w:rsidR="00DC61D2" w:rsidRDefault="00DC61D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0416000F"/>
    <w:lvl w:ilvl="0">
      <w:start w:val="1"/>
      <w:numFmt w:val="decimal"/>
      <w:lvlText w:val="%1."/>
      <w:lvlJc w:val="left"/>
      <w:pPr>
        <w:ind w:left="643" w:hanging="360"/>
      </w:pPr>
    </w:lvl>
  </w:abstractNum>
  <w:abstractNum w:abstractNumId="1" w15:restartNumberingAfterBreak="0">
    <w:nsid w:val="08037A76"/>
    <w:multiLevelType w:val="hybridMultilevel"/>
    <w:tmpl w:val="575A85E2"/>
    <w:lvl w:ilvl="0" w:tplc="57C6B5A2">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FE9A22DE">
      <w:start w:val="1"/>
      <w:numFmt w:val="decimal"/>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1D7BB8"/>
    <w:multiLevelType w:val="multilevel"/>
    <w:tmpl w:val="AAAC2D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0AC2B6D"/>
    <w:multiLevelType w:val="hybridMultilevel"/>
    <w:tmpl w:val="1B5C1AF0"/>
    <w:lvl w:ilvl="0" w:tplc="7006FCA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2275F99"/>
    <w:multiLevelType w:val="hybridMultilevel"/>
    <w:tmpl w:val="8654DED6"/>
    <w:lvl w:ilvl="0" w:tplc="6B5C0184">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318797A"/>
    <w:multiLevelType w:val="hybridMultilevel"/>
    <w:tmpl w:val="0E1A45E6"/>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44807D9"/>
    <w:multiLevelType w:val="multilevel"/>
    <w:tmpl w:val="EC3C48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4D35DB9"/>
    <w:multiLevelType w:val="multilevel"/>
    <w:tmpl w:val="2C5ADE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ED93F3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29C2DE1"/>
    <w:multiLevelType w:val="multilevel"/>
    <w:tmpl w:val="E564C8D4"/>
    <w:lvl w:ilvl="0">
      <w:start w:val="1"/>
      <w:numFmt w:val="decimal"/>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596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AF13ABA"/>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756" w:hanging="576"/>
      </w:pPr>
    </w:lvl>
    <w:lvl w:ilvl="2">
      <w:start w:val="1"/>
      <w:numFmt w:val="decimal"/>
      <w:pStyle w:val="Ttulo3"/>
      <w:lvlText w:val="%1.%2.%3"/>
      <w:lvlJc w:val="left"/>
      <w:pPr>
        <w:ind w:left="108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4F4C519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1A19A2"/>
    <w:multiLevelType w:val="multilevel"/>
    <w:tmpl w:val="7E283B10"/>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98D43C8"/>
    <w:multiLevelType w:val="hybridMultilevel"/>
    <w:tmpl w:val="0DCEE8C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639469AB"/>
    <w:multiLevelType w:val="multilevel"/>
    <w:tmpl w:val="9112D6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47E0215"/>
    <w:multiLevelType w:val="hybridMultilevel"/>
    <w:tmpl w:val="FC8AECB4"/>
    <w:lvl w:ilvl="0" w:tplc="33EEAE9C">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C0C6364"/>
    <w:multiLevelType w:val="hybridMultilevel"/>
    <w:tmpl w:val="49F6B4AA"/>
    <w:lvl w:ilvl="0" w:tplc="F5FC664A">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CB239C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D355CBF"/>
    <w:multiLevelType w:val="hybridMultilevel"/>
    <w:tmpl w:val="8D4052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8A65AD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A364D3D"/>
    <w:multiLevelType w:val="hybridMultilevel"/>
    <w:tmpl w:val="8828E898"/>
    <w:lvl w:ilvl="0" w:tplc="6B5C0184">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B9F5E9F"/>
    <w:multiLevelType w:val="multilevel"/>
    <w:tmpl w:val="F99437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C5B7AD1"/>
    <w:multiLevelType w:val="hybridMultilevel"/>
    <w:tmpl w:val="EA125D5A"/>
    <w:lvl w:ilvl="0" w:tplc="63D8F238">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C8601FB"/>
    <w:multiLevelType w:val="hybridMultilevel"/>
    <w:tmpl w:val="5D9A533E"/>
    <w:lvl w:ilvl="0" w:tplc="804087E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D976DE0"/>
    <w:multiLevelType w:val="hybridMultilevel"/>
    <w:tmpl w:val="D98416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20"/>
  </w:num>
  <w:num w:numId="3">
    <w:abstractNumId w:val="4"/>
  </w:num>
  <w:num w:numId="4">
    <w:abstractNumId w:val="3"/>
  </w:num>
  <w:num w:numId="5">
    <w:abstractNumId w:val="16"/>
  </w:num>
  <w:num w:numId="6">
    <w:abstractNumId w:val="22"/>
  </w:num>
  <w:num w:numId="7">
    <w:abstractNumId w:val="18"/>
  </w:num>
  <w:num w:numId="8">
    <w:abstractNumId w:val="5"/>
  </w:num>
  <w:num w:numId="9">
    <w:abstractNumId w:val="23"/>
  </w:num>
  <w:num w:numId="10">
    <w:abstractNumId w:val="11"/>
  </w:num>
  <w:num w:numId="11">
    <w:abstractNumId w:val="19"/>
  </w:num>
  <w:num w:numId="12">
    <w:abstractNumId w:val="8"/>
  </w:num>
  <w:num w:numId="13">
    <w:abstractNumId w:val="2"/>
  </w:num>
  <w:num w:numId="14">
    <w:abstractNumId w:val="21"/>
  </w:num>
  <w:num w:numId="15">
    <w:abstractNumId w:val="12"/>
  </w:num>
  <w:num w:numId="16">
    <w:abstractNumId w:val="17"/>
  </w:num>
  <w:num w:numId="17">
    <w:abstractNumId w:val="14"/>
  </w:num>
  <w:num w:numId="18">
    <w:abstractNumId w:val="0"/>
  </w:num>
  <w:num w:numId="19">
    <w:abstractNumId w:val="7"/>
  </w:num>
  <w:num w:numId="20">
    <w:abstractNumId w:val="13"/>
  </w:num>
  <w:num w:numId="21">
    <w:abstractNumId w:val="7"/>
  </w:num>
  <w:num w:numId="22">
    <w:abstractNumId w:val="15"/>
  </w:num>
  <w:num w:numId="23">
    <w:abstractNumId w:val="1"/>
  </w:num>
  <w:num w:numId="24">
    <w:abstractNumId w:val="6"/>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0657"/>
    <w:rsid w:val="00003F0E"/>
    <w:rsid w:val="000040BA"/>
    <w:rsid w:val="0003223D"/>
    <w:rsid w:val="000427FF"/>
    <w:rsid w:val="000474B5"/>
    <w:rsid w:val="00060291"/>
    <w:rsid w:val="00065C78"/>
    <w:rsid w:val="000924BF"/>
    <w:rsid w:val="00094FF5"/>
    <w:rsid w:val="000969B8"/>
    <w:rsid w:val="000A3E4A"/>
    <w:rsid w:val="000A4E50"/>
    <w:rsid w:val="000A5DEE"/>
    <w:rsid w:val="000A732B"/>
    <w:rsid w:val="000B40DC"/>
    <w:rsid w:val="000B4289"/>
    <w:rsid w:val="000C551B"/>
    <w:rsid w:val="000E72A2"/>
    <w:rsid w:val="000F4CF6"/>
    <w:rsid w:val="001070FE"/>
    <w:rsid w:val="001223AF"/>
    <w:rsid w:val="00123A97"/>
    <w:rsid w:val="00126006"/>
    <w:rsid w:val="00143D6E"/>
    <w:rsid w:val="00147D3C"/>
    <w:rsid w:val="001872AC"/>
    <w:rsid w:val="001927BC"/>
    <w:rsid w:val="001A3F91"/>
    <w:rsid w:val="001C3431"/>
    <w:rsid w:val="001C42AE"/>
    <w:rsid w:val="001D173F"/>
    <w:rsid w:val="001E6CAD"/>
    <w:rsid w:val="0020749B"/>
    <w:rsid w:val="00213BA3"/>
    <w:rsid w:val="00222370"/>
    <w:rsid w:val="00236FD1"/>
    <w:rsid w:val="00244091"/>
    <w:rsid w:val="00270CA5"/>
    <w:rsid w:val="00271596"/>
    <w:rsid w:val="0027281A"/>
    <w:rsid w:val="00277A99"/>
    <w:rsid w:val="002B0238"/>
    <w:rsid w:val="002B177B"/>
    <w:rsid w:val="002B4519"/>
    <w:rsid w:val="002B5592"/>
    <w:rsid w:val="002E364B"/>
    <w:rsid w:val="002F4CDD"/>
    <w:rsid w:val="00311FFB"/>
    <w:rsid w:val="003214CF"/>
    <w:rsid w:val="00332067"/>
    <w:rsid w:val="00337C4A"/>
    <w:rsid w:val="003551CC"/>
    <w:rsid w:val="003614C6"/>
    <w:rsid w:val="00362797"/>
    <w:rsid w:val="003777E3"/>
    <w:rsid w:val="00386408"/>
    <w:rsid w:val="003C5D51"/>
    <w:rsid w:val="003D7F1B"/>
    <w:rsid w:val="003F3EFC"/>
    <w:rsid w:val="003F7AE4"/>
    <w:rsid w:val="00410351"/>
    <w:rsid w:val="00414159"/>
    <w:rsid w:val="00423B68"/>
    <w:rsid w:val="00431869"/>
    <w:rsid w:val="00432979"/>
    <w:rsid w:val="004B19D6"/>
    <w:rsid w:val="004C3547"/>
    <w:rsid w:val="004D2063"/>
    <w:rsid w:val="004E313E"/>
    <w:rsid w:val="004E411C"/>
    <w:rsid w:val="004F03B3"/>
    <w:rsid w:val="004F2639"/>
    <w:rsid w:val="004F540D"/>
    <w:rsid w:val="00500054"/>
    <w:rsid w:val="00522814"/>
    <w:rsid w:val="00532612"/>
    <w:rsid w:val="00544B2E"/>
    <w:rsid w:val="00557119"/>
    <w:rsid w:val="005625AE"/>
    <w:rsid w:val="005677D5"/>
    <w:rsid w:val="005737D4"/>
    <w:rsid w:val="00574BBD"/>
    <w:rsid w:val="005750B7"/>
    <w:rsid w:val="00576208"/>
    <w:rsid w:val="005765F6"/>
    <w:rsid w:val="005804A2"/>
    <w:rsid w:val="00592E1C"/>
    <w:rsid w:val="0059337B"/>
    <w:rsid w:val="005942BF"/>
    <w:rsid w:val="005969F9"/>
    <w:rsid w:val="005A35E2"/>
    <w:rsid w:val="005A3A1B"/>
    <w:rsid w:val="005C2F4F"/>
    <w:rsid w:val="005C3CC0"/>
    <w:rsid w:val="005C6D97"/>
    <w:rsid w:val="005D7DDF"/>
    <w:rsid w:val="00600B4E"/>
    <w:rsid w:val="00604EC7"/>
    <w:rsid w:val="006226FC"/>
    <w:rsid w:val="00645B0E"/>
    <w:rsid w:val="006464C6"/>
    <w:rsid w:val="006766E6"/>
    <w:rsid w:val="00680DEF"/>
    <w:rsid w:val="006870C9"/>
    <w:rsid w:val="00687B85"/>
    <w:rsid w:val="00695770"/>
    <w:rsid w:val="006A00D3"/>
    <w:rsid w:val="006B4FD2"/>
    <w:rsid w:val="006B7420"/>
    <w:rsid w:val="006C01ED"/>
    <w:rsid w:val="006D5933"/>
    <w:rsid w:val="006D6C85"/>
    <w:rsid w:val="006E37AB"/>
    <w:rsid w:val="00714832"/>
    <w:rsid w:val="00714D85"/>
    <w:rsid w:val="007210CF"/>
    <w:rsid w:val="0072132D"/>
    <w:rsid w:val="007357D9"/>
    <w:rsid w:val="007813BB"/>
    <w:rsid w:val="00797761"/>
    <w:rsid w:val="007A0467"/>
    <w:rsid w:val="007A237B"/>
    <w:rsid w:val="007B415A"/>
    <w:rsid w:val="007B7B35"/>
    <w:rsid w:val="007C2BD9"/>
    <w:rsid w:val="007D3CC1"/>
    <w:rsid w:val="007D4AE1"/>
    <w:rsid w:val="007E425C"/>
    <w:rsid w:val="007E67B3"/>
    <w:rsid w:val="007F50E5"/>
    <w:rsid w:val="008000F9"/>
    <w:rsid w:val="0080545F"/>
    <w:rsid w:val="008267AB"/>
    <w:rsid w:val="00830A42"/>
    <w:rsid w:val="00842261"/>
    <w:rsid w:val="0086681F"/>
    <w:rsid w:val="00883BF5"/>
    <w:rsid w:val="0088494B"/>
    <w:rsid w:val="008900DB"/>
    <w:rsid w:val="00892945"/>
    <w:rsid w:val="008B02B8"/>
    <w:rsid w:val="008D5CEE"/>
    <w:rsid w:val="008F1087"/>
    <w:rsid w:val="008F4E45"/>
    <w:rsid w:val="00903EC9"/>
    <w:rsid w:val="00912C69"/>
    <w:rsid w:val="00926A5A"/>
    <w:rsid w:val="009352CF"/>
    <w:rsid w:val="00941B77"/>
    <w:rsid w:val="00943CDA"/>
    <w:rsid w:val="0095070C"/>
    <w:rsid w:val="00953D5D"/>
    <w:rsid w:val="00961101"/>
    <w:rsid w:val="00964660"/>
    <w:rsid w:val="009A41DF"/>
    <w:rsid w:val="009A72B4"/>
    <w:rsid w:val="009D7BF2"/>
    <w:rsid w:val="009E37A3"/>
    <w:rsid w:val="009E3BB8"/>
    <w:rsid w:val="009F13F7"/>
    <w:rsid w:val="009F4FDE"/>
    <w:rsid w:val="00A00CC8"/>
    <w:rsid w:val="00A20B79"/>
    <w:rsid w:val="00A20BEB"/>
    <w:rsid w:val="00A22FF5"/>
    <w:rsid w:val="00A23681"/>
    <w:rsid w:val="00A27E34"/>
    <w:rsid w:val="00A609F3"/>
    <w:rsid w:val="00A63616"/>
    <w:rsid w:val="00A704B3"/>
    <w:rsid w:val="00A8188B"/>
    <w:rsid w:val="00A818E6"/>
    <w:rsid w:val="00A975A3"/>
    <w:rsid w:val="00AA41C2"/>
    <w:rsid w:val="00AC393B"/>
    <w:rsid w:val="00AD2038"/>
    <w:rsid w:val="00AF1BCE"/>
    <w:rsid w:val="00B10657"/>
    <w:rsid w:val="00B40129"/>
    <w:rsid w:val="00B42380"/>
    <w:rsid w:val="00B65B2D"/>
    <w:rsid w:val="00B85184"/>
    <w:rsid w:val="00B85C98"/>
    <w:rsid w:val="00B917BC"/>
    <w:rsid w:val="00B92955"/>
    <w:rsid w:val="00B92EFF"/>
    <w:rsid w:val="00BA00E9"/>
    <w:rsid w:val="00BC7C42"/>
    <w:rsid w:val="00BD55A8"/>
    <w:rsid w:val="00BD59C1"/>
    <w:rsid w:val="00BD66A9"/>
    <w:rsid w:val="00BE1815"/>
    <w:rsid w:val="00BF22AB"/>
    <w:rsid w:val="00C04CF3"/>
    <w:rsid w:val="00C06ADD"/>
    <w:rsid w:val="00C07D89"/>
    <w:rsid w:val="00C27719"/>
    <w:rsid w:val="00C76E58"/>
    <w:rsid w:val="00C81419"/>
    <w:rsid w:val="00C83509"/>
    <w:rsid w:val="00C9552C"/>
    <w:rsid w:val="00CC7180"/>
    <w:rsid w:val="00CD181B"/>
    <w:rsid w:val="00CD6F04"/>
    <w:rsid w:val="00CF2915"/>
    <w:rsid w:val="00CF35CD"/>
    <w:rsid w:val="00CF7F71"/>
    <w:rsid w:val="00D028CD"/>
    <w:rsid w:val="00D10A8B"/>
    <w:rsid w:val="00D136B7"/>
    <w:rsid w:val="00D1704E"/>
    <w:rsid w:val="00D21131"/>
    <w:rsid w:val="00D37977"/>
    <w:rsid w:val="00D40BF7"/>
    <w:rsid w:val="00D52CF0"/>
    <w:rsid w:val="00D5788D"/>
    <w:rsid w:val="00D604AB"/>
    <w:rsid w:val="00D747D8"/>
    <w:rsid w:val="00D7718E"/>
    <w:rsid w:val="00D77F18"/>
    <w:rsid w:val="00D81CB1"/>
    <w:rsid w:val="00D86C90"/>
    <w:rsid w:val="00D90F6E"/>
    <w:rsid w:val="00DA4D7F"/>
    <w:rsid w:val="00DA59D2"/>
    <w:rsid w:val="00DA704B"/>
    <w:rsid w:val="00DB132E"/>
    <w:rsid w:val="00DC0F1F"/>
    <w:rsid w:val="00DC61D2"/>
    <w:rsid w:val="00DD059E"/>
    <w:rsid w:val="00DE07C9"/>
    <w:rsid w:val="00DE74C4"/>
    <w:rsid w:val="00E00C7D"/>
    <w:rsid w:val="00E1354E"/>
    <w:rsid w:val="00E21D96"/>
    <w:rsid w:val="00E22320"/>
    <w:rsid w:val="00E23C2B"/>
    <w:rsid w:val="00E27386"/>
    <w:rsid w:val="00E27BEF"/>
    <w:rsid w:val="00E36888"/>
    <w:rsid w:val="00E408E2"/>
    <w:rsid w:val="00E43B9E"/>
    <w:rsid w:val="00E54DF1"/>
    <w:rsid w:val="00E84D5A"/>
    <w:rsid w:val="00E93366"/>
    <w:rsid w:val="00EA743E"/>
    <w:rsid w:val="00EB1114"/>
    <w:rsid w:val="00EB7AAE"/>
    <w:rsid w:val="00EC028C"/>
    <w:rsid w:val="00EC12AD"/>
    <w:rsid w:val="00EC4E22"/>
    <w:rsid w:val="00ED4A81"/>
    <w:rsid w:val="00EE3E5A"/>
    <w:rsid w:val="00EE64DB"/>
    <w:rsid w:val="00EF16C3"/>
    <w:rsid w:val="00EF72CD"/>
    <w:rsid w:val="00F01DF8"/>
    <w:rsid w:val="00F2076E"/>
    <w:rsid w:val="00F2377D"/>
    <w:rsid w:val="00F33726"/>
    <w:rsid w:val="00F43378"/>
    <w:rsid w:val="00F53958"/>
    <w:rsid w:val="00F61089"/>
    <w:rsid w:val="00F65D5A"/>
    <w:rsid w:val="00F7350E"/>
    <w:rsid w:val="00F771FA"/>
    <w:rsid w:val="00F922F5"/>
    <w:rsid w:val="00F92DBA"/>
    <w:rsid w:val="00FA16E5"/>
    <w:rsid w:val="00FA4CDF"/>
    <w:rsid w:val="00FB0291"/>
    <w:rsid w:val="00FB2F88"/>
    <w:rsid w:val="00FC424B"/>
    <w:rsid w:val="00FC47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F4F390"/>
  <w15:docId w15:val="{B5B49A95-479C-47A0-8D5E-1FD74E4A8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6C3"/>
  </w:style>
  <w:style w:type="paragraph" w:styleId="Ttulo1">
    <w:name w:val="heading 1"/>
    <w:basedOn w:val="Numerada2"/>
    <w:next w:val="Subttulo"/>
    <w:link w:val="Ttulo1Char"/>
    <w:autoRedefine/>
    <w:uiPriority w:val="9"/>
    <w:qFormat/>
    <w:rsid w:val="00A23681"/>
    <w:pPr>
      <w:keepNext/>
      <w:keepLines/>
      <w:numPr>
        <w:numId w:val="40"/>
      </w:numPr>
      <w:tabs>
        <w:tab w:val="left" w:pos="1155"/>
      </w:tabs>
      <w:spacing w:before="240" w:after="60" w:line="360" w:lineRule="auto"/>
      <w:outlineLvl w:val="0"/>
    </w:pPr>
    <w:rPr>
      <w:rFonts w:ascii="Times New Roman" w:eastAsiaTheme="majorEastAsia" w:hAnsi="Times New Roman" w:cs="Times New Roman"/>
      <w:b/>
      <w:bCs/>
      <w:sz w:val="24"/>
      <w:szCs w:val="24"/>
    </w:rPr>
  </w:style>
  <w:style w:type="paragraph" w:styleId="Ttulo2">
    <w:name w:val="heading 2"/>
    <w:basedOn w:val="Numerada2"/>
    <w:next w:val="Normal"/>
    <w:link w:val="Ttulo2Char"/>
    <w:autoRedefine/>
    <w:uiPriority w:val="9"/>
    <w:unhideWhenUsed/>
    <w:qFormat/>
    <w:rsid w:val="00D028CD"/>
    <w:pPr>
      <w:keepNext/>
      <w:keepLines/>
      <w:numPr>
        <w:ilvl w:val="1"/>
        <w:numId w:val="40"/>
      </w:numPr>
      <w:spacing w:before="240" w:after="60" w:line="360" w:lineRule="auto"/>
      <w:ind w:left="576"/>
      <w:outlineLvl w:val="1"/>
    </w:pPr>
    <w:rPr>
      <w:rFonts w:ascii="Times New Roman" w:eastAsiaTheme="majorEastAsia" w:hAnsi="Times New Roman" w:cs="Times New Roman"/>
      <w:b/>
      <w:sz w:val="24"/>
      <w:szCs w:val="24"/>
    </w:rPr>
  </w:style>
  <w:style w:type="paragraph" w:styleId="Ttulo3">
    <w:name w:val="heading 3"/>
    <w:basedOn w:val="Normal"/>
    <w:next w:val="Normal"/>
    <w:link w:val="Ttulo3Char"/>
    <w:uiPriority w:val="9"/>
    <w:unhideWhenUsed/>
    <w:qFormat/>
    <w:rsid w:val="00D81CB1"/>
    <w:pPr>
      <w:keepNext/>
      <w:keepLines/>
      <w:numPr>
        <w:ilvl w:val="2"/>
        <w:numId w:val="40"/>
      </w:numPr>
      <w:spacing w:before="40" w:after="0"/>
      <w:ind w:left="720"/>
      <w:outlineLvl w:val="2"/>
    </w:pPr>
    <w:rPr>
      <w:rFonts w:ascii="Arial" w:eastAsiaTheme="majorEastAsia" w:hAnsi="Arial" w:cstheme="majorBidi"/>
      <w:sz w:val="24"/>
      <w:szCs w:val="24"/>
    </w:rPr>
  </w:style>
  <w:style w:type="paragraph" w:styleId="Ttulo4">
    <w:name w:val="heading 4"/>
    <w:basedOn w:val="Normal"/>
    <w:next w:val="Normal"/>
    <w:link w:val="Ttulo4Char"/>
    <w:uiPriority w:val="9"/>
    <w:semiHidden/>
    <w:unhideWhenUsed/>
    <w:qFormat/>
    <w:rsid w:val="00FB2F88"/>
    <w:pPr>
      <w:keepNext/>
      <w:keepLines/>
      <w:numPr>
        <w:ilvl w:val="3"/>
        <w:numId w:val="40"/>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FB2F88"/>
    <w:pPr>
      <w:keepNext/>
      <w:keepLines/>
      <w:numPr>
        <w:ilvl w:val="4"/>
        <w:numId w:val="40"/>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FB2F88"/>
    <w:pPr>
      <w:keepNext/>
      <w:keepLines/>
      <w:numPr>
        <w:ilvl w:val="5"/>
        <w:numId w:val="40"/>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FB2F88"/>
    <w:pPr>
      <w:keepNext/>
      <w:keepLines/>
      <w:numPr>
        <w:ilvl w:val="6"/>
        <w:numId w:val="40"/>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FB2F88"/>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FB2F88"/>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23681"/>
    <w:rPr>
      <w:rFonts w:ascii="Times New Roman" w:eastAsiaTheme="majorEastAsia" w:hAnsi="Times New Roman" w:cs="Times New Roman"/>
      <w:b/>
      <w:bCs/>
      <w:sz w:val="24"/>
      <w:szCs w:val="24"/>
    </w:rPr>
  </w:style>
  <w:style w:type="character" w:styleId="Hyperlink">
    <w:name w:val="Hyperlink"/>
    <w:basedOn w:val="Fontepargpadro"/>
    <w:unhideWhenUsed/>
    <w:rsid w:val="009E3BB8"/>
    <w:rPr>
      <w:color w:val="0000FF"/>
      <w:u w:val="single"/>
    </w:rPr>
  </w:style>
  <w:style w:type="character" w:customStyle="1" w:styleId="Ttulo2Char">
    <w:name w:val="Título 2 Char"/>
    <w:basedOn w:val="Fontepargpadro"/>
    <w:link w:val="Ttulo2"/>
    <w:uiPriority w:val="9"/>
    <w:rsid w:val="00D028CD"/>
    <w:rPr>
      <w:rFonts w:ascii="Times New Roman" w:eastAsiaTheme="majorEastAsia" w:hAnsi="Times New Roman" w:cs="Times New Roman"/>
      <w:b/>
      <w:sz w:val="24"/>
      <w:szCs w:val="24"/>
    </w:rPr>
  </w:style>
  <w:style w:type="character" w:customStyle="1" w:styleId="Ttulo3Char">
    <w:name w:val="Título 3 Char"/>
    <w:basedOn w:val="Fontepargpadro"/>
    <w:link w:val="Ttulo3"/>
    <w:uiPriority w:val="9"/>
    <w:rsid w:val="00D81CB1"/>
    <w:rPr>
      <w:rFonts w:ascii="Arial" w:eastAsiaTheme="majorEastAsia" w:hAnsi="Arial" w:cstheme="majorBidi"/>
      <w:sz w:val="24"/>
      <w:szCs w:val="24"/>
    </w:rPr>
  </w:style>
  <w:style w:type="character" w:customStyle="1" w:styleId="Ttulo4Char">
    <w:name w:val="Título 4 Char"/>
    <w:basedOn w:val="Fontepargpadro"/>
    <w:link w:val="Ttulo4"/>
    <w:uiPriority w:val="9"/>
    <w:semiHidden/>
    <w:rsid w:val="00FB2F88"/>
    <w:rPr>
      <w:rFonts w:asciiTheme="majorHAnsi" w:eastAsiaTheme="majorEastAsia" w:hAnsiTheme="majorHAnsi" w:cstheme="majorBidi"/>
      <w:i/>
      <w:iCs/>
      <w:color w:val="365F91" w:themeColor="accent1" w:themeShade="BF"/>
    </w:rPr>
  </w:style>
  <w:style w:type="paragraph" w:styleId="Subttulo">
    <w:name w:val="Subtitle"/>
    <w:basedOn w:val="Normal"/>
    <w:next w:val="Normal"/>
    <w:link w:val="SubttuloChar"/>
    <w:uiPriority w:val="11"/>
    <w:qFormat/>
    <w:rsid w:val="00FB2F88"/>
    <w:pPr>
      <w:numPr>
        <w:ilvl w:val="1"/>
      </w:numPr>
      <w:spacing w:after="160"/>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FB2F88"/>
    <w:rPr>
      <w:rFonts w:eastAsiaTheme="minorEastAsia"/>
      <w:color w:val="5A5A5A" w:themeColor="text1" w:themeTint="A5"/>
      <w:spacing w:val="15"/>
    </w:rPr>
  </w:style>
  <w:style w:type="character" w:customStyle="1" w:styleId="Ttulo5Char">
    <w:name w:val="Título 5 Char"/>
    <w:basedOn w:val="Fontepargpadro"/>
    <w:link w:val="Ttulo5"/>
    <w:uiPriority w:val="9"/>
    <w:semiHidden/>
    <w:rsid w:val="00FB2F88"/>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FB2F88"/>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FB2F88"/>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FB2F88"/>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FB2F88"/>
    <w:rPr>
      <w:rFonts w:asciiTheme="majorHAnsi" w:eastAsiaTheme="majorEastAsia" w:hAnsiTheme="majorHAnsi" w:cstheme="majorBidi"/>
      <w:i/>
      <w:iCs/>
      <w:color w:val="272727" w:themeColor="text1" w:themeTint="D8"/>
      <w:sz w:val="21"/>
      <w:szCs w:val="21"/>
    </w:rPr>
  </w:style>
  <w:style w:type="paragraph" w:customStyle="1" w:styleId="Default">
    <w:name w:val="Default"/>
    <w:rsid w:val="004D206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A27E3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903EC9"/>
    <w:pPr>
      <w:spacing w:line="240" w:lineRule="auto"/>
    </w:pPr>
    <w:rPr>
      <w:i/>
      <w:iCs/>
      <w:color w:val="1F497D" w:themeColor="text2"/>
      <w:sz w:val="18"/>
      <w:szCs w:val="18"/>
    </w:rPr>
  </w:style>
  <w:style w:type="paragraph" w:styleId="Cabealho">
    <w:name w:val="header"/>
    <w:basedOn w:val="Normal"/>
    <w:link w:val="CabealhoChar"/>
    <w:uiPriority w:val="99"/>
    <w:unhideWhenUsed/>
    <w:rsid w:val="003551C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551CC"/>
  </w:style>
  <w:style w:type="paragraph" w:styleId="Rodap">
    <w:name w:val="footer"/>
    <w:basedOn w:val="Normal"/>
    <w:link w:val="RodapChar"/>
    <w:uiPriority w:val="99"/>
    <w:unhideWhenUsed/>
    <w:rsid w:val="003551CC"/>
    <w:pPr>
      <w:tabs>
        <w:tab w:val="center" w:pos="4252"/>
        <w:tab w:val="right" w:pos="8504"/>
      </w:tabs>
      <w:spacing w:after="0" w:line="240" w:lineRule="auto"/>
    </w:pPr>
  </w:style>
  <w:style w:type="character" w:customStyle="1" w:styleId="RodapChar">
    <w:name w:val="Rodapé Char"/>
    <w:basedOn w:val="Fontepargpadro"/>
    <w:link w:val="Rodap"/>
    <w:uiPriority w:val="99"/>
    <w:rsid w:val="003551CC"/>
  </w:style>
  <w:style w:type="table" w:styleId="Tabelacomgrade">
    <w:name w:val="Table Grid"/>
    <w:basedOn w:val="Tabelanormal"/>
    <w:uiPriority w:val="59"/>
    <w:rsid w:val="000A4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737D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37D4"/>
    <w:rPr>
      <w:rFonts w:ascii="Tahoma" w:hAnsi="Tahoma" w:cs="Tahoma"/>
      <w:sz w:val="16"/>
      <w:szCs w:val="16"/>
    </w:rPr>
  </w:style>
  <w:style w:type="paragraph" w:styleId="CabealhodoSumrio">
    <w:name w:val="TOC Heading"/>
    <w:basedOn w:val="Ttulo1"/>
    <w:next w:val="Normal"/>
    <w:uiPriority w:val="39"/>
    <w:unhideWhenUsed/>
    <w:qFormat/>
    <w:rsid w:val="009352CF"/>
    <w:pPr>
      <w:outlineLvl w:val="9"/>
    </w:pPr>
    <w:rPr>
      <w:rFonts w:asciiTheme="majorHAnsi" w:hAnsiTheme="majorHAnsi"/>
      <w:b w:val="0"/>
      <w:color w:val="365F91" w:themeColor="accent1" w:themeShade="BF"/>
      <w:sz w:val="28"/>
      <w:szCs w:val="28"/>
      <w:lang w:eastAsia="pt-BR"/>
    </w:rPr>
  </w:style>
  <w:style w:type="paragraph" w:styleId="Sumrio1">
    <w:name w:val="toc 1"/>
    <w:basedOn w:val="Normal"/>
    <w:next w:val="Normal"/>
    <w:autoRedefine/>
    <w:uiPriority w:val="39"/>
    <w:unhideWhenUsed/>
    <w:qFormat/>
    <w:rsid w:val="009352CF"/>
    <w:pPr>
      <w:spacing w:after="100"/>
    </w:pPr>
  </w:style>
  <w:style w:type="paragraph" w:styleId="Sumrio2">
    <w:name w:val="toc 2"/>
    <w:basedOn w:val="Normal"/>
    <w:next w:val="Normal"/>
    <w:autoRedefine/>
    <w:uiPriority w:val="39"/>
    <w:unhideWhenUsed/>
    <w:qFormat/>
    <w:rsid w:val="00576208"/>
    <w:pPr>
      <w:tabs>
        <w:tab w:val="left" w:pos="880"/>
        <w:tab w:val="right" w:leader="dot" w:pos="8777"/>
      </w:tabs>
      <w:spacing w:after="100"/>
    </w:pPr>
  </w:style>
  <w:style w:type="paragraph" w:styleId="Sumrio3">
    <w:name w:val="toc 3"/>
    <w:basedOn w:val="Normal"/>
    <w:next w:val="Normal"/>
    <w:autoRedefine/>
    <w:uiPriority w:val="39"/>
    <w:unhideWhenUsed/>
    <w:qFormat/>
    <w:rsid w:val="00576208"/>
    <w:pPr>
      <w:tabs>
        <w:tab w:val="left" w:pos="1320"/>
        <w:tab w:val="right" w:leader="dot" w:pos="8777"/>
      </w:tabs>
      <w:spacing w:after="100"/>
    </w:pPr>
  </w:style>
  <w:style w:type="paragraph" w:styleId="Numerada2">
    <w:name w:val="List Number 2"/>
    <w:basedOn w:val="Normal"/>
    <w:uiPriority w:val="99"/>
    <w:semiHidden/>
    <w:unhideWhenUsed/>
    <w:rsid w:val="009352CF"/>
    <w:pPr>
      <w:contextualSpacing/>
    </w:pPr>
  </w:style>
  <w:style w:type="paragraph" w:styleId="ndicedeilustraes">
    <w:name w:val="table of figures"/>
    <w:basedOn w:val="Normal"/>
    <w:next w:val="Normal"/>
    <w:uiPriority w:val="99"/>
    <w:unhideWhenUsed/>
    <w:rsid w:val="00AF1BCE"/>
    <w:pPr>
      <w:spacing w:after="0"/>
    </w:pPr>
  </w:style>
  <w:style w:type="paragraph" w:styleId="Textodenotaderodap">
    <w:name w:val="footnote text"/>
    <w:basedOn w:val="Normal"/>
    <w:link w:val="TextodenotaderodapChar"/>
    <w:semiHidden/>
    <w:rsid w:val="00143D6E"/>
    <w:pPr>
      <w:spacing w:after="0" w:line="240" w:lineRule="auto"/>
      <w:jc w:val="both"/>
    </w:pPr>
    <w:rPr>
      <w:rFonts w:ascii="Arial" w:eastAsia="Times New Roman" w:hAnsi="Arial" w:cs="Times New Roman"/>
      <w:sz w:val="24"/>
      <w:szCs w:val="20"/>
      <w:lang w:eastAsia="pt-BR"/>
    </w:rPr>
  </w:style>
  <w:style w:type="character" w:customStyle="1" w:styleId="TextodenotaderodapChar">
    <w:name w:val="Texto de nota de rodapé Char"/>
    <w:basedOn w:val="Fontepargpadro"/>
    <w:link w:val="Textodenotaderodap"/>
    <w:semiHidden/>
    <w:rsid w:val="00143D6E"/>
    <w:rPr>
      <w:rFonts w:ascii="Arial" w:eastAsia="Times New Roman" w:hAnsi="Arial" w:cs="Times New Roman"/>
      <w:sz w:val="24"/>
      <w:szCs w:val="20"/>
      <w:lang w:eastAsia="pt-BR"/>
    </w:rPr>
  </w:style>
  <w:style w:type="character" w:styleId="Refdenotaderodap">
    <w:name w:val="footnote reference"/>
    <w:semiHidden/>
    <w:rsid w:val="00143D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28219">
      <w:bodyDiv w:val="1"/>
      <w:marLeft w:val="0"/>
      <w:marRight w:val="0"/>
      <w:marTop w:val="0"/>
      <w:marBottom w:val="0"/>
      <w:divBdr>
        <w:top w:val="none" w:sz="0" w:space="0" w:color="auto"/>
        <w:left w:val="none" w:sz="0" w:space="0" w:color="auto"/>
        <w:bottom w:val="none" w:sz="0" w:space="0" w:color="auto"/>
        <w:right w:val="none" w:sz="0" w:space="0" w:color="auto"/>
      </w:divBdr>
    </w:div>
    <w:div w:id="314452013">
      <w:bodyDiv w:val="1"/>
      <w:marLeft w:val="0"/>
      <w:marRight w:val="0"/>
      <w:marTop w:val="0"/>
      <w:marBottom w:val="0"/>
      <w:divBdr>
        <w:top w:val="none" w:sz="0" w:space="0" w:color="auto"/>
        <w:left w:val="none" w:sz="0" w:space="0" w:color="auto"/>
        <w:bottom w:val="none" w:sz="0" w:space="0" w:color="auto"/>
        <w:right w:val="none" w:sz="0" w:space="0" w:color="auto"/>
      </w:divBdr>
    </w:div>
    <w:div w:id="376662833">
      <w:bodyDiv w:val="1"/>
      <w:marLeft w:val="0"/>
      <w:marRight w:val="0"/>
      <w:marTop w:val="0"/>
      <w:marBottom w:val="0"/>
      <w:divBdr>
        <w:top w:val="none" w:sz="0" w:space="0" w:color="auto"/>
        <w:left w:val="none" w:sz="0" w:space="0" w:color="auto"/>
        <w:bottom w:val="none" w:sz="0" w:space="0" w:color="auto"/>
        <w:right w:val="none" w:sz="0" w:space="0" w:color="auto"/>
      </w:divBdr>
    </w:div>
    <w:div w:id="644433982">
      <w:bodyDiv w:val="1"/>
      <w:marLeft w:val="0"/>
      <w:marRight w:val="0"/>
      <w:marTop w:val="0"/>
      <w:marBottom w:val="0"/>
      <w:divBdr>
        <w:top w:val="none" w:sz="0" w:space="0" w:color="auto"/>
        <w:left w:val="none" w:sz="0" w:space="0" w:color="auto"/>
        <w:bottom w:val="none" w:sz="0" w:space="0" w:color="auto"/>
        <w:right w:val="none" w:sz="0" w:space="0" w:color="auto"/>
      </w:divBdr>
    </w:div>
    <w:div w:id="706830568">
      <w:bodyDiv w:val="1"/>
      <w:marLeft w:val="0"/>
      <w:marRight w:val="0"/>
      <w:marTop w:val="0"/>
      <w:marBottom w:val="0"/>
      <w:divBdr>
        <w:top w:val="none" w:sz="0" w:space="0" w:color="auto"/>
        <w:left w:val="none" w:sz="0" w:space="0" w:color="auto"/>
        <w:bottom w:val="none" w:sz="0" w:space="0" w:color="auto"/>
        <w:right w:val="none" w:sz="0" w:space="0" w:color="auto"/>
      </w:divBdr>
    </w:div>
    <w:div w:id="1170172887">
      <w:bodyDiv w:val="1"/>
      <w:marLeft w:val="0"/>
      <w:marRight w:val="0"/>
      <w:marTop w:val="0"/>
      <w:marBottom w:val="0"/>
      <w:divBdr>
        <w:top w:val="none" w:sz="0" w:space="0" w:color="auto"/>
        <w:left w:val="none" w:sz="0" w:space="0" w:color="auto"/>
        <w:bottom w:val="none" w:sz="0" w:space="0" w:color="auto"/>
        <w:right w:val="none" w:sz="0" w:space="0" w:color="auto"/>
      </w:divBdr>
    </w:div>
    <w:div w:id="1224298151">
      <w:bodyDiv w:val="1"/>
      <w:marLeft w:val="0"/>
      <w:marRight w:val="0"/>
      <w:marTop w:val="0"/>
      <w:marBottom w:val="0"/>
      <w:divBdr>
        <w:top w:val="none" w:sz="0" w:space="0" w:color="auto"/>
        <w:left w:val="none" w:sz="0" w:space="0" w:color="auto"/>
        <w:bottom w:val="none" w:sz="0" w:space="0" w:color="auto"/>
        <w:right w:val="none" w:sz="0" w:space="0" w:color="auto"/>
      </w:divBdr>
    </w:div>
    <w:div w:id="2098208168">
      <w:bodyDiv w:val="1"/>
      <w:marLeft w:val="0"/>
      <w:marRight w:val="0"/>
      <w:marTop w:val="0"/>
      <w:marBottom w:val="0"/>
      <w:divBdr>
        <w:top w:val="none" w:sz="0" w:space="0" w:color="auto"/>
        <w:left w:val="none" w:sz="0" w:space="0" w:color="auto"/>
        <w:bottom w:val="none" w:sz="0" w:space="0" w:color="auto"/>
        <w:right w:val="none" w:sz="0" w:space="0" w:color="auto"/>
      </w:divBdr>
    </w:div>
    <w:div w:id="213178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header" Target="header1.xml"/><Relationship Id="rId21" Type="http://schemas.microsoft.com/office/2007/relationships/hdphoto" Target="media/hdphoto3.wdp"/><Relationship Id="rId34" Type="http://schemas.openxmlformats.org/officeDocument/2006/relationships/hyperlink" Target="http://repositorium.sdum.uminho.pt/bitstream/1822/10764/1/Tese%20Final%20ana%20chaves.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chart" Target="charts/char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hyperlink" Target="http://integracao.feb.unesp.br/index.php/RIE/article/view/25.%20Acesso%20em%2021/09/2020" TargetMode="External"/><Relationship Id="rId40"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189-016-006-142.asselvi.edu.br/index.php/ENG_EaD/article/view/1524/661" TargetMode="External"/><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hyperlink" Target="https://engenharia360.com/a-construcao-civil-no-brasi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hyperlink" Target="http://www.lcsantos.pro.br/arquivos/32_PESQUISA_DOCUMENTAL010420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unio\Documents\Civil\Novo(a)%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t-BR"/>
              <a:t>Gráfico 1. Percentual de manifestações</a:t>
            </a:r>
            <a:r>
              <a:rPr lang="pt-BR" baseline="0"/>
              <a:t> patológicas</a:t>
            </a:r>
            <a:endParaRPr lang="pt-B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cat>
            <c:strRef>
              <c:f>Plan1!$A$9:$A$13</c:f>
              <c:strCache>
                <c:ptCount val="5"/>
                <c:pt idx="0">
                  <c:v>Trincas</c:v>
                </c:pt>
                <c:pt idx="1">
                  <c:v>Fissuras</c:v>
                </c:pt>
                <c:pt idx="2">
                  <c:v>Descolamentos ceramicos</c:v>
                </c:pt>
                <c:pt idx="3">
                  <c:v>Descolamento de argamassa com exposição do pilar</c:v>
                </c:pt>
                <c:pt idx="4">
                  <c:v>Descolamento de argamassa</c:v>
                </c:pt>
              </c:strCache>
            </c:strRef>
          </c:cat>
          <c:val>
            <c:numRef>
              <c:f>Plan1!$B$9:$B$13</c:f>
              <c:numCache>
                <c:formatCode>0.00%</c:formatCode>
                <c:ptCount val="5"/>
                <c:pt idx="0">
                  <c:v>0.26666666666666666</c:v>
                </c:pt>
                <c:pt idx="1">
                  <c:v>0.13333333333333333</c:v>
                </c:pt>
                <c:pt idx="2">
                  <c:v>0.26666666666666666</c:v>
                </c:pt>
                <c:pt idx="3">
                  <c:v>6.6666666666666666E-2</c:v>
                </c:pt>
                <c:pt idx="4">
                  <c:v>0.26666666666666666</c:v>
                </c:pt>
              </c:numCache>
            </c:numRef>
          </c:val>
          <c:extLst>
            <c:ext xmlns:c16="http://schemas.microsoft.com/office/drawing/2014/chart" uri="{C3380CC4-5D6E-409C-BE32-E72D297353CC}">
              <c16:uniqueId val="{00000000-3A06-4BE9-A76C-C1703DB0EF94}"/>
            </c:ext>
          </c:extLst>
        </c:ser>
        <c:dLbls>
          <c:showLegendKey val="0"/>
          <c:showVal val="0"/>
          <c:showCatName val="0"/>
          <c:showSerName val="0"/>
          <c:showPercent val="0"/>
          <c:showBubbleSize val="0"/>
        </c:dLbls>
        <c:gapWidth val="150"/>
        <c:shape val="box"/>
        <c:axId val="76112896"/>
        <c:axId val="116847104"/>
        <c:axId val="0"/>
      </c:bar3DChart>
      <c:catAx>
        <c:axId val="76112896"/>
        <c:scaling>
          <c:orientation val="minMax"/>
        </c:scaling>
        <c:delete val="0"/>
        <c:axPos val="l"/>
        <c:numFmt formatCode="General" sourceLinked="1"/>
        <c:majorTickMark val="none"/>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116847104"/>
        <c:crosses val="autoZero"/>
        <c:auto val="1"/>
        <c:lblAlgn val="ctr"/>
        <c:lblOffset val="100"/>
        <c:noMultiLvlLbl val="0"/>
      </c:catAx>
      <c:valAx>
        <c:axId val="116847104"/>
        <c:scaling>
          <c:orientation val="minMax"/>
        </c:scaling>
        <c:delete val="0"/>
        <c:axPos val="b"/>
        <c:majorGridlines>
          <c:spPr>
            <a:ln w="9525" cap="flat" cmpd="sng" algn="ctr">
              <a:solidFill>
                <a:schemeClr val="tx1"/>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7611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EC039-E261-4BD3-B214-5831DED1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5132</Words>
  <Characters>27719</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dc:creator>
  <cp:lastModifiedBy>Family</cp:lastModifiedBy>
  <cp:revision>4</cp:revision>
  <cp:lastPrinted>2020-11-29T02:11:00Z</cp:lastPrinted>
  <dcterms:created xsi:type="dcterms:W3CDTF">2020-11-28T21:35:00Z</dcterms:created>
  <dcterms:modified xsi:type="dcterms:W3CDTF">2020-11-29T02:15:00Z</dcterms:modified>
</cp:coreProperties>
</file>